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C8E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16"/>
          <w:szCs w:val="16"/>
        </w:rPr>
      </w:pPr>
      <w:r>
        <w:rPr>
          <w:rStyle w:val="6"/>
          <w:rFonts w:ascii="Arial" w:hAnsi="Arial" w:eastAsia="微软雅黑" w:cs="Arial"/>
          <w:i w:val="0"/>
          <w:iCs w:val="0"/>
          <w:caps w:val="0"/>
          <w:color w:val="333333"/>
          <w:spacing w:val="0"/>
          <w:sz w:val="28"/>
          <w:szCs w:val="28"/>
          <w:shd w:val="clear" w:fill="FFFFFF"/>
        </w:rPr>
        <w:t>监督索引号</w:t>
      </w:r>
      <w:r>
        <w:rPr>
          <w:rStyle w:val="6"/>
          <w:rFonts w:hint="default" w:ascii="Arial" w:hAnsi="Arial" w:eastAsia="微软雅黑" w:cs="Arial"/>
          <w:i w:val="0"/>
          <w:iCs w:val="0"/>
          <w:caps w:val="0"/>
          <w:color w:val="333333"/>
          <w:spacing w:val="0"/>
          <w:sz w:val="28"/>
          <w:szCs w:val="28"/>
          <w:shd w:val="clear" w:fill="FFFFFF"/>
        </w:rPr>
        <w:t>53040300521101000</w:t>
      </w:r>
    </w:p>
    <w:p w14:paraId="563CD7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ascii="方正小标宋_GBK" w:hAnsi="方正小标宋_GBK" w:eastAsia="方正小标宋_GBK" w:cs="方正小标宋_GBK"/>
          <w:i w:val="0"/>
          <w:iCs w:val="0"/>
          <w:caps w:val="0"/>
          <w:color w:val="333333"/>
          <w:spacing w:val="0"/>
          <w:sz w:val="34"/>
          <w:szCs w:val="34"/>
          <w:shd w:val="clear" w:fill="FFFFFF"/>
        </w:rPr>
        <w:t>中国共产党玉溪市江川区委员会宣传部</w:t>
      </w:r>
    </w:p>
    <w:p w14:paraId="3F12CB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eastAsia" w:ascii="方正小标宋_GBK" w:hAnsi="方正小标宋_GBK" w:eastAsia="方正小标宋_GBK" w:cs="方正小标宋_GBK"/>
          <w:i w:val="0"/>
          <w:iCs w:val="0"/>
          <w:caps w:val="0"/>
          <w:color w:val="333333"/>
          <w:spacing w:val="0"/>
          <w:sz w:val="34"/>
          <w:szCs w:val="34"/>
          <w:shd w:val="clear" w:fill="FFFFFF"/>
        </w:rPr>
        <w:t>2023年度部门决算</w:t>
      </w:r>
    </w:p>
    <w:p w14:paraId="597AD7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8"/>
          <w:szCs w:val="28"/>
          <w:shd w:val="clear" w:fill="FFFFFF"/>
        </w:rPr>
        <w:t> </w:t>
      </w:r>
    </w:p>
    <w:p w14:paraId="2D1D51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目录</w:t>
      </w:r>
    </w:p>
    <w:p w14:paraId="784923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第一部分  部门概况</w:t>
      </w:r>
    </w:p>
    <w:p w14:paraId="5E48AA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一、主要职能 </w:t>
      </w:r>
    </w:p>
    <w:p w14:paraId="3D2AEE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二、部门基本情况</w:t>
      </w:r>
    </w:p>
    <w:p w14:paraId="764C1A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第二部分  2023年度部门决算表</w:t>
      </w:r>
    </w:p>
    <w:p w14:paraId="724F01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一、收入支出决算表</w:t>
      </w:r>
    </w:p>
    <w:p w14:paraId="264F08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二、收入决算表</w:t>
      </w:r>
    </w:p>
    <w:p w14:paraId="0A8128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三、支出决算表</w:t>
      </w:r>
    </w:p>
    <w:p w14:paraId="2FC7F8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四、财政拨款收入支出决算总表</w:t>
      </w:r>
    </w:p>
    <w:p w14:paraId="043A84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五、一般公共预算财政拨款收入支出决算表</w:t>
      </w:r>
    </w:p>
    <w:p w14:paraId="379927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六、一般公共预算财政拨款基本支出决算表</w:t>
      </w:r>
    </w:p>
    <w:p w14:paraId="26987E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七、一般公共预算财政拨款项目支出决算表</w:t>
      </w:r>
    </w:p>
    <w:p w14:paraId="156988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八、政府性基金预算财政拨款收入支出决算表</w:t>
      </w:r>
    </w:p>
    <w:p w14:paraId="04BF13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九、国有资本经营预算财政拨款收入支出决算表</w:t>
      </w:r>
    </w:p>
    <w:p w14:paraId="380AF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十、财政拨款“三公”经费、行政参公单位机关运行经费情况表</w:t>
      </w:r>
    </w:p>
    <w:p w14:paraId="77EBC3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十一、一般公共预算财政拨款“三公”经费情况表</w:t>
      </w:r>
    </w:p>
    <w:p w14:paraId="109CC4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第三部分  2023年度部门决算情况说明</w:t>
      </w:r>
    </w:p>
    <w:p w14:paraId="35BA47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一、收入决算情况说明</w:t>
      </w:r>
    </w:p>
    <w:p w14:paraId="2BCB02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二、支出决算情况说明</w:t>
      </w:r>
    </w:p>
    <w:p w14:paraId="203556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三、一般公共预算财政拨款支出决算情况说明</w:t>
      </w:r>
    </w:p>
    <w:p w14:paraId="69966A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line="480" w:lineRule="atLeast"/>
        <w:ind w:left="0" w:right="0" w:firstLine="0"/>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四、财政拨款“三公”经费支出决算情况说明</w:t>
      </w:r>
    </w:p>
    <w:p w14:paraId="7F79E6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line="480" w:lineRule="atLeast"/>
        <w:ind w:left="0" w:right="0" w:firstLine="0"/>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第四部分  其他重要事项及相关口径情况说明</w:t>
      </w:r>
    </w:p>
    <w:p w14:paraId="01C45D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一、机关运行经费支出情况</w:t>
      </w:r>
    </w:p>
    <w:p w14:paraId="56B1D6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二、国有资产占用情况</w:t>
      </w:r>
    </w:p>
    <w:p w14:paraId="21A26F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三、政府采购支出情况</w:t>
      </w:r>
    </w:p>
    <w:p w14:paraId="11E753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四、部门绩效自评情况</w:t>
      </w:r>
    </w:p>
    <w:p w14:paraId="6664AF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五、其他重要事项情况说明</w:t>
      </w:r>
    </w:p>
    <w:p w14:paraId="62AA2A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六、相关口径说明</w:t>
      </w:r>
    </w:p>
    <w:p w14:paraId="7E69C0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第五部分  名词解释</w:t>
      </w:r>
    </w:p>
    <w:p w14:paraId="4E784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黑体_GBK" w:hAnsi="方正黑体_GBK" w:eastAsia="方正黑体_GBK" w:cs="方正黑体_GBK"/>
          <w:i w:val="0"/>
          <w:iCs w:val="0"/>
          <w:caps w:val="0"/>
          <w:color w:val="333333"/>
          <w:spacing w:val="0"/>
          <w:sz w:val="32"/>
          <w:szCs w:val="32"/>
        </w:rPr>
      </w:pPr>
      <w:r>
        <w:rPr>
          <w:rStyle w:val="6"/>
          <w:rFonts w:hint="eastAsia" w:ascii="方正黑体_GBK" w:hAnsi="方正黑体_GBK" w:eastAsia="方正黑体_GBK" w:cs="方正黑体_GBK"/>
          <w:b/>
          <w:i w:val="0"/>
          <w:iCs w:val="0"/>
          <w:caps w:val="0"/>
          <w:color w:val="333333"/>
          <w:spacing w:val="0"/>
          <w:sz w:val="32"/>
          <w:szCs w:val="32"/>
          <w:shd w:val="clear" w:fill="FFFFFF"/>
        </w:rPr>
        <w:t> </w:t>
      </w:r>
    </w:p>
    <w:p w14:paraId="033886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第一部分  部门概况</w:t>
      </w:r>
    </w:p>
    <w:p w14:paraId="1E9AA1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一、主要职能</w:t>
      </w:r>
    </w:p>
    <w:p w14:paraId="61B071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333333"/>
          <w:spacing w:val="0"/>
          <w:sz w:val="30"/>
          <w:szCs w:val="30"/>
          <w:shd w:val="clear" w:fill="FFFFFF"/>
        </w:rPr>
      </w:pPr>
      <w:r>
        <w:rPr>
          <w:rFonts w:hint="eastAsia" w:ascii="楷体" w:hAnsi="楷体" w:eastAsia="楷体" w:cs="楷体"/>
          <w:i w:val="0"/>
          <w:iCs w:val="0"/>
          <w:caps w:val="0"/>
          <w:color w:val="333333"/>
          <w:spacing w:val="0"/>
          <w:sz w:val="30"/>
          <w:szCs w:val="30"/>
          <w:shd w:val="clear" w:fill="FFFFFF"/>
        </w:rPr>
        <w:t>（一）主要职能</w:t>
      </w:r>
    </w:p>
    <w:p w14:paraId="20BEC1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eastAsia="仿宋" w:cs="Times New Roman"/>
          <w:i w:val="0"/>
          <w:iCs w:val="0"/>
          <w:caps w:val="0"/>
          <w:color w:val="333333"/>
          <w:spacing w:val="0"/>
          <w:sz w:val="30"/>
          <w:szCs w:val="30"/>
          <w:shd w:val="clear" w:fill="FFFFFF"/>
        </w:rPr>
      </w:pPr>
      <w:r>
        <w:rPr>
          <w:rFonts w:hint="default" w:ascii="Times New Roman" w:hAnsi="Times New Roman" w:eastAsia="仿宋" w:cs="Times New Roman"/>
          <w:kern w:val="0"/>
          <w:sz w:val="30"/>
          <w:szCs w:val="30"/>
        </w:rPr>
        <w:t>参照政府批准的“三定”方案。</w:t>
      </w:r>
    </w:p>
    <w:p w14:paraId="1CCBB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1.根据中央和省委关于宣传思想工作的方针、政策，指导全区宣传思想工作。</w:t>
      </w:r>
    </w:p>
    <w:p w14:paraId="3E1196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2.负责指导全区理论研究、理论学习、理论宣传工作，组织推动理论武装工作。</w:t>
      </w:r>
    </w:p>
    <w:p w14:paraId="62DD9F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3.负责引导全区社会舆论，指导、协调全区新闻宣传工作，组织全区突发公共事件应急新闻宣传。</w:t>
      </w:r>
    </w:p>
    <w:p w14:paraId="77748B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4.负责从宏观上指导精神文化产品的创作和生产。协调组织传承中华优秀传统文化发展有关工作，指导协调推动群众文化建设。</w:t>
      </w:r>
    </w:p>
    <w:p w14:paraId="1E49D5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5.负责规划、部署全区性的思想政治工作。管理区委文明办公室，管理区对外宣传办公室。配合区委组织做好党员教育工作。会同有关部门研究改进群众思想教育工作。</w:t>
      </w:r>
    </w:p>
    <w:p w14:paraId="5B72B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6.统筹协调全区对外宣传工作，组织全区贯彻落实中央、省委和市委对外宣传工作战略、重大方针政策和对外宣传事业发展总体规划，指导协调有关部门研究</w:t>
      </w:r>
      <w:r>
        <w:rPr>
          <w:rFonts w:hint="default" w:ascii="Times New Roman" w:hAnsi="Times New Roman" w:eastAsia="仿宋" w:cs="Times New Roman"/>
          <w:i w:val="0"/>
          <w:iCs w:val="0"/>
          <w:caps w:val="0"/>
          <w:color w:val="333333"/>
          <w:spacing w:val="0"/>
          <w:sz w:val="30"/>
          <w:szCs w:val="30"/>
          <w:shd w:val="clear" w:fill="FFFFFF"/>
          <w:lang w:eastAsia="zh-CN"/>
        </w:rPr>
        <w:t>制</w:t>
      </w:r>
      <w:r>
        <w:rPr>
          <w:rFonts w:hint="default" w:ascii="Times New Roman" w:hAnsi="Times New Roman" w:eastAsia="仿宋" w:cs="Times New Roman"/>
          <w:i w:val="0"/>
          <w:iCs w:val="0"/>
          <w:caps w:val="0"/>
          <w:color w:val="333333"/>
          <w:spacing w:val="0"/>
          <w:sz w:val="30"/>
          <w:szCs w:val="30"/>
          <w:shd w:val="clear" w:fill="FFFFFF"/>
        </w:rPr>
        <w:t>订全区对外宣传工作的相关政策和事业发展规划。</w:t>
      </w:r>
    </w:p>
    <w:p w14:paraId="2AE986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7.负责提出宣传思想文化事业发展的指导意见，负责指导宣传文化系统发展战略、发展规划和计划的研究制定。按照党中央统一部署和市委、区委的要求，协调宣传文化系统各部门之间的关系。</w:t>
      </w:r>
    </w:p>
    <w:p w14:paraId="6512BF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8.负责指导、组织和协调对全区经济社会发展战略、重大经济、重大经济活动的宣传。</w:t>
      </w:r>
    </w:p>
    <w:p w14:paraId="266EAE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9.规划、统筹、组织实施全区宣传文化事业的重大活动项目。调研、指导全区文化产业的培育、开发和发展。</w:t>
      </w:r>
    </w:p>
    <w:p w14:paraId="741AED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10.拟订全区新闻出版业的管理政策并督促落实，管理新闻出版行政事务，组织协调有关行政审批工作，统筹规划和指导协调新闻出版事业、产业发展、监督管理出版物内容和质量。组织指导协调全区“扫黄打非”工作。对全区新闻出版、广播影视、文化艺术改革研究提出政策建议。</w:t>
      </w:r>
    </w:p>
    <w:p w14:paraId="292355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11.从宏观上统筹指导协调推动全区互联网宣传和内容管理工作，统筹协调数字新媒体的建设与管理。</w:t>
      </w:r>
    </w:p>
    <w:p w14:paraId="00B2E0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12.完成市委宣传部和区委交办的其他任务。</w:t>
      </w:r>
    </w:p>
    <w:p w14:paraId="476DF0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eastAsia="楷体" w:cs="Times New Roman"/>
          <w:i w:val="0"/>
          <w:iCs w:val="0"/>
          <w:caps w:val="0"/>
          <w:color w:val="333333"/>
          <w:spacing w:val="0"/>
          <w:sz w:val="32"/>
          <w:szCs w:val="32"/>
        </w:rPr>
      </w:pPr>
      <w:r>
        <w:rPr>
          <w:rFonts w:hint="default" w:ascii="Times New Roman" w:hAnsi="Times New Roman" w:eastAsia="楷体" w:cs="Times New Roman"/>
          <w:i w:val="0"/>
          <w:iCs w:val="0"/>
          <w:caps w:val="0"/>
          <w:color w:val="333333"/>
          <w:spacing w:val="0"/>
          <w:sz w:val="30"/>
          <w:szCs w:val="30"/>
          <w:shd w:val="clear" w:fill="FFFFFF"/>
        </w:rPr>
        <w:t>（二）2023年度重点工作任务概述</w:t>
      </w:r>
    </w:p>
    <w:p w14:paraId="319FB8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2023年，全区宣传思想文化系统要高举习近平新时代中国特色社会主义思想伟大旗帜，切实增强“四个意识”，坚定“四个自信”，深入学习宣传贯彻党的二十届三中全会及习近平考察云南重要讲话精神，贯彻落实全国、全省、全市宣传思想工作会议精神，扎实履行“围绕中心、服务大局”基本职责，进一步加强“两个巩固”，抓牢党对意识形态工作的全面领导，为江川高质量跨越式发展提供坚强思想保证和强大精神力量。</w:t>
      </w:r>
    </w:p>
    <w:p w14:paraId="05168F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以推动习近平新时代中国特色社会主义思想深入人心为政治责任，进一步强化理论武装工作。一是规范化推进中心组学习引领效应显。二是推进制度化完善学习型党组织建设。三是多样化持续推进党的理论宣讲深入人心。</w:t>
      </w:r>
    </w:p>
    <w:p w14:paraId="2F40AD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2.把准正确政治方向、舆论导向、价值取向，进一步实施舆论壮大工程。一是围绕中心工作做强正面宣传。二是聚焦民生领域做深典型报道。三是关注敏感事件做好应急处突。</w:t>
      </w:r>
    </w:p>
    <w:p w14:paraId="0D4C17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3.坚持政治原则、敢于斗争亮剑，进一步抓牢意识形态提升工程。一是强化制度约束压实“四种责任”。二是注重久久为功防范化解风险。三是抓好巡视整改落实强基固本。严格落实意识形态工作责任制，落实意识形态工作十二项制度，明确意识形态工作“抓什么、怎么抓”职责任务，牢牢掌握意识形态工作领导权和话语权。</w:t>
      </w:r>
    </w:p>
    <w:p w14:paraId="11F102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4.始终做到将互联网最大变量变成事业发展最大增量，进一步提质网络建设管理工程。一是持续精准发力强化网上正面引导。二是树立安全理念构建网络良性生态。</w:t>
      </w:r>
    </w:p>
    <w:p w14:paraId="36ECAC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5.认真贯彻人民对美好生活的向往就是我们的奋斗目标，进一步提升精神文明建设工程。一是深化道德建设提升公民素质水平。二是坚持教育引导推动共建共治共享。三是创新工作思路推动文明实践提质。</w:t>
      </w:r>
    </w:p>
    <w:p w14:paraId="2CC65C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6.坚定文化自信，是更基础、更广泛、更深厚的自信，是更基本更深沉更持久的力量，进一步巩固文化繁荣发展工程。一是创新文艺作品助推文化繁荣兴盛。二是优化文化市场完善文化服务体系。三是壮大文产比重增强文化深厚底蕴。</w:t>
      </w:r>
    </w:p>
    <w:p w14:paraId="2D5C8E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7.高度重视传播手段和方式创新，进一步强化外宣能力提升工程。一是持续推陈出新策划讲好本土故事。二是坚持守正创新提升融媒产品影响。三是转变思路方法增强自我造血机能。</w:t>
      </w:r>
    </w:p>
    <w:p w14:paraId="1A1B00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8.坚持筑牢理想信念之基，弘扬时代才俊风采，进一步完善时代新人培育工程。一是坚定理想信念把握宣传工作规律。二是全面提升素质营造团结干事氛围。三是抓实四力教育实践提升队伍能力。</w:t>
      </w:r>
    </w:p>
    <w:p w14:paraId="019A8F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方正黑体_GBK" w:hAnsi="方正黑体_GBK" w:eastAsia="方正黑体_GBK" w:cs="方正黑体_GBK"/>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0"/>
          <w:szCs w:val="30"/>
          <w:shd w:val="clear" w:fill="FFFFFF"/>
        </w:rPr>
        <w:t>二、部门基本情况</w:t>
      </w:r>
    </w:p>
    <w:p w14:paraId="176A9C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（一）机构设置情况</w:t>
      </w:r>
    </w:p>
    <w:p w14:paraId="6721C6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我部门共设置6个内设机构，包括：办公室、理论股、宣传文化股、广播影视股、新闻出版（版权）股、网络安全和信息化股。</w:t>
      </w:r>
    </w:p>
    <w:p w14:paraId="0221AF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shd w:val="clear" w:fill="FFFFFF"/>
        </w:rPr>
      </w:pPr>
      <w:r>
        <w:rPr>
          <w:rFonts w:hint="default" w:ascii="Times New Roman" w:hAnsi="Times New Roman" w:eastAsia="仿宋" w:cs="Times New Roman"/>
          <w:i w:val="0"/>
          <w:iCs w:val="0"/>
          <w:caps w:val="0"/>
          <w:color w:val="auto"/>
          <w:spacing w:val="0"/>
          <w:sz w:val="30"/>
          <w:szCs w:val="30"/>
          <w:shd w:val="clear" w:fill="FFFFFF"/>
        </w:rPr>
        <w:t>所属单位</w:t>
      </w:r>
      <w:r>
        <w:rPr>
          <w:rFonts w:hint="default" w:ascii="Times New Roman" w:hAnsi="Times New Roman" w:eastAsia="仿宋" w:cs="Times New Roman"/>
          <w:i w:val="0"/>
          <w:iCs w:val="0"/>
          <w:caps w:val="0"/>
          <w:color w:val="auto"/>
          <w:spacing w:val="0"/>
          <w:sz w:val="30"/>
          <w:szCs w:val="30"/>
          <w:shd w:val="clear" w:fill="FFFFFF"/>
          <w:lang w:val="en-US" w:eastAsia="zh-CN"/>
        </w:rPr>
        <w:t>3</w:t>
      </w:r>
      <w:r>
        <w:rPr>
          <w:rFonts w:hint="default" w:ascii="Times New Roman" w:hAnsi="Times New Roman" w:eastAsia="仿宋" w:cs="Times New Roman"/>
          <w:i w:val="0"/>
          <w:iCs w:val="0"/>
          <w:caps w:val="0"/>
          <w:color w:val="auto"/>
          <w:spacing w:val="0"/>
          <w:sz w:val="30"/>
          <w:szCs w:val="30"/>
          <w:shd w:val="clear" w:fill="FFFFFF"/>
        </w:rPr>
        <w:t>个</w:t>
      </w:r>
      <w:r>
        <w:rPr>
          <w:rFonts w:hint="default" w:ascii="Times New Roman" w:hAnsi="Times New Roman" w:eastAsia="仿宋" w:cs="Times New Roman"/>
          <w:i w:val="0"/>
          <w:iCs w:val="0"/>
          <w:caps w:val="0"/>
          <w:color w:val="333333"/>
          <w:spacing w:val="0"/>
          <w:sz w:val="30"/>
          <w:szCs w:val="30"/>
          <w:shd w:val="clear" w:fill="FFFFFF"/>
        </w:rPr>
        <w:t>，分别是：</w:t>
      </w:r>
    </w:p>
    <w:p w14:paraId="2389F8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shd w:val="clear" w:fill="FFFFFF"/>
          <w:lang w:val="en-US" w:eastAsia="zh-CN"/>
        </w:rPr>
      </w:pPr>
      <w:r>
        <w:rPr>
          <w:rFonts w:hint="default" w:ascii="Times New Roman" w:hAnsi="Times New Roman" w:eastAsia="仿宋" w:cs="Times New Roman"/>
          <w:i w:val="0"/>
          <w:iCs w:val="0"/>
          <w:caps w:val="0"/>
          <w:color w:val="333333"/>
          <w:spacing w:val="0"/>
          <w:sz w:val="30"/>
          <w:szCs w:val="30"/>
          <w:shd w:val="clear" w:fill="FFFFFF"/>
          <w:lang w:val="en-US" w:eastAsia="zh-CN"/>
        </w:rPr>
        <w:t>1.</w:t>
      </w:r>
      <w:r>
        <w:rPr>
          <w:rFonts w:hint="default" w:ascii="Times New Roman" w:hAnsi="Times New Roman" w:eastAsia="仿宋" w:cs="Times New Roman"/>
          <w:i w:val="0"/>
          <w:iCs w:val="0"/>
          <w:caps w:val="0"/>
          <w:color w:val="333333"/>
          <w:spacing w:val="0"/>
          <w:sz w:val="30"/>
          <w:szCs w:val="30"/>
          <w:shd w:val="clear" w:fill="FFFFFF"/>
        </w:rPr>
        <w:t>中国共产党玉溪市江川区委员会宣传部</w:t>
      </w:r>
      <w:r>
        <w:rPr>
          <w:rFonts w:hint="default" w:ascii="Times New Roman" w:hAnsi="Times New Roman" w:eastAsia="仿宋" w:cs="Times New Roman"/>
          <w:i w:val="0"/>
          <w:iCs w:val="0"/>
          <w:caps w:val="0"/>
          <w:color w:val="333333"/>
          <w:spacing w:val="0"/>
          <w:sz w:val="30"/>
          <w:szCs w:val="30"/>
          <w:shd w:val="clear" w:fill="FFFFFF"/>
          <w:lang w:eastAsia="zh-CN"/>
        </w:rPr>
        <w:t>。是中共玉溪市江川区委工作机关，是中共玉溪市江川区委主管意识形态工作的职能部门，正科级。</w:t>
      </w:r>
    </w:p>
    <w:p w14:paraId="3B921B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lang w:val="en-US" w:eastAsia="zh-CN"/>
        </w:rPr>
        <w:t>2</w:t>
      </w:r>
      <w:r>
        <w:rPr>
          <w:rFonts w:hint="default" w:ascii="Times New Roman" w:hAnsi="Times New Roman" w:eastAsia="仿宋" w:cs="Times New Roman"/>
          <w:i w:val="0"/>
          <w:iCs w:val="0"/>
          <w:caps w:val="0"/>
          <w:color w:val="333333"/>
          <w:spacing w:val="0"/>
          <w:sz w:val="30"/>
          <w:szCs w:val="30"/>
          <w:shd w:val="clear" w:fill="FFFFFF"/>
        </w:rPr>
        <w:t>.玉溪市江川区网络应急和广播调度控制中心。根据玉江机编〔2024〕11号要求，2024年3月，玉溪市江川区网络应急中心更名为玉溪市江川区网络应急和广播调度控制中心，为中共玉溪市江川区委宣传部所属公益一类事业单位。</w:t>
      </w:r>
    </w:p>
    <w:p w14:paraId="5DC024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_GB2312" w:hAnsi="仿宋_GB2312" w:eastAsia="仿宋_GB2312" w:cs="仿宋_GB2312"/>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lang w:val="en-US" w:eastAsia="zh-CN"/>
        </w:rPr>
        <w:t>3</w:t>
      </w:r>
      <w:r>
        <w:rPr>
          <w:rFonts w:hint="default" w:ascii="Times New Roman" w:hAnsi="Times New Roman" w:eastAsia="仿宋" w:cs="Times New Roman"/>
          <w:i w:val="0"/>
          <w:iCs w:val="0"/>
          <w:caps w:val="0"/>
          <w:color w:val="333333"/>
          <w:spacing w:val="0"/>
          <w:sz w:val="30"/>
          <w:szCs w:val="30"/>
          <w:shd w:val="clear" w:fill="FFFFFF"/>
        </w:rPr>
        <w:t>.玉溪市江川区社会科学界联合会。根据玉江室字〔2019〕50号要求，成立玉溪市江川区社会科学界联合会，列入群众团体系列，归口区委管理，业务接受区委宣传部指导。</w:t>
      </w:r>
    </w:p>
    <w:p w14:paraId="42D91B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333333"/>
          <w:spacing w:val="0"/>
          <w:sz w:val="32"/>
          <w:szCs w:val="32"/>
        </w:rPr>
      </w:pPr>
      <w:r>
        <w:rPr>
          <w:rFonts w:hint="eastAsia" w:ascii="楷体" w:hAnsi="楷体" w:eastAsia="楷体" w:cs="楷体"/>
          <w:i w:val="0"/>
          <w:iCs w:val="0"/>
          <w:caps w:val="0"/>
          <w:color w:val="333333"/>
          <w:spacing w:val="0"/>
          <w:sz w:val="30"/>
          <w:szCs w:val="30"/>
          <w:shd w:val="clear" w:fill="FFFFFF"/>
        </w:rPr>
        <w:t>（二）决算单位构成</w:t>
      </w:r>
    </w:p>
    <w:p w14:paraId="7FDD08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纳入中国共产党玉溪市江川区委员会宣传部2023年度部门决算编报的单位共</w:t>
      </w:r>
      <w:r>
        <w:rPr>
          <w:rFonts w:hint="default" w:ascii="Times New Roman" w:hAnsi="Times New Roman" w:eastAsia="仿宋" w:cs="Times New Roman"/>
          <w:i w:val="0"/>
          <w:iCs w:val="0"/>
          <w:caps w:val="0"/>
          <w:color w:val="333333"/>
          <w:spacing w:val="0"/>
          <w:sz w:val="30"/>
          <w:szCs w:val="30"/>
          <w:shd w:val="clear" w:fill="FFFFFF"/>
          <w:lang w:val="en-US" w:eastAsia="zh-CN"/>
        </w:rPr>
        <w:t>3</w:t>
      </w:r>
      <w:r>
        <w:rPr>
          <w:rFonts w:hint="default" w:ascii="Times New Roman" w:hAnsi="Times New Roman" w:eastAsia="仿宋" w:cs="Times New Roman"/>
          <w:i w:val="0"/>
          <w:iCs w:val="0"/>
          <w:caps w:val="0"/>
          <w:color w:val="333333"/>
          <w:spacing w:val="0"/>
          <w:sz w:val="30"/>
          <w:szCs w:val="30"/>
          <w:shd w:val="clear" w:fill="FFFFFF"/>
        </w:rPr>
        <w:t>个。其中：行政单位1个，参照公务员法管理的事业单位0个，其他事业单位</w:t>
      </w:r>
      <w:r>
        <w:rPr>
          <w:rFonts w:hint="default" w:ascii="Times New Roman" w:hAnsi="Times New Roman" w:eastAsia="仿宋" w:cs="Times New Roman"/>
          <w:i w:val="0"/>
          <w:iCs w:val="0"/>
          <w:caps w:val="0"/>
          <w:color w:val="333333"/>
          <w:spacing w:val="0"/>
          <w:sz w:val="30"/>
          <w:szCs w:val="30"/>
          <w:shd w:val="clear" w:fill="FFFFFF"/>
          <w:lang w:val="en-US" w:eastAsia="zh-CN"/>
        </w:rPr>
        <w:t>2</w:t>
      </w:r>
      <w:r>
        <w:rPr>
          <w:rFonts w:hint="default" w:ascii="Times New Roman" w:hAnsi="Times New Roman" w:eastAsia="仿宋" w:cs="Times New Roman"/>
          <w:i w:val="0"/>
          <w:iCs w:val="0"/>
          <w:caps w:val="0"/>
          <w:color w:val="333333"/>
          <w:spacing w:val="0"/>
          <w:sz w:val="30"/>
          <w:szCs w:val="30"/>
          <w:shd w:val="clear" w:fill="FFFFFF"/>
        </w:rPr>
        <w:t>个。分别是：</w:t>
      </w:r>
    </w:p>
    <w:p w14:paraId="0B0DFB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eastAsia="仿宋" w:cs="Times New Roman"/>
          <w:i w:val="0"/>
          <w:iCs w:val="0"/>
          <w:caps w:val="0"/>
          <w:color w:val="333333"/>
          <w:spacing w:val="0"/>
          <w:sz w:val="30"/>
          <w:szCs w:val="30"/>
          <w:shd w:val="clear" w:fill="FFFFFF"/>
        </w:rPr>
      </w:pPr>
      <w:r>
        <w:rPr>
          <w:rFonts w:hint="default" w:ascii="Times New Roman" w:hAnsi="Times New Roman" w:eastAsia="仿宋" w:cs="Times New Roman"/>
          <w:i w:val="0"/>
          <w:iCs w:val="0"/>
          <w:caps w:val="0"/>
          <w:color w:val="333333"/>
          <w:spacing w:val="0"/>
          <w:sz w:val="30"/>
          <w:szCs w:val="30"/>
          <w:shd w:val="clear" w:fill="FFFFFF"/>
        </w:rPr>
        <w:t>1.中国共产党玉溪市江川区委员会宣传部。</w:t>
      </w:r>
    </w:p>
    <w:p w14:paraId="15A4F2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eastAsia="仿宋" w:cs="Times New Roman"/>
          <w:i w:val="0"/>
          <w:iCs w:val="0"/>
          <w:caps w:val="0"/>
          <w:color w:val="333333"/>
          <w:spacing w:val="0"/>
          <w:sz w:val="30"/>
          <w:szCs w:val="30"/>
          <w:shd w:val="clear" w:fill="FFFFFF"/>
        </w:rPr>
      </w:pPr>
      <w:r>
        <w:rPr>
          <w:rFonts w:hint="default" w:ascii="Times New Roman" w:hAnsi="Times New Roman" w:eastAsia="仿宋" w:cs="Times New Roman"/>
          <w:i w:val="0"/>
          <w:iCs w:val="0"/>
          <w:caps w:val="0"/>
          <w:color w:val="333333"/>
          <w:spacing w:val="0"/>
          <w:sz w:val="30"/>
          <w:szCs w:val="30"/>
          <w:shd w:val="clear" w:fill="FFFFFF"/>
          <w:lang w:val="en-US" w:eastAsia="zh-CN"/>
        </w:rPr>
        <w:t>2.</w:t>
      </w:r>
      <w:r>
        <w:rPr>
          <w:rFonts w:hint="default" w:ascii="Times New Roman" w:hAnsi="Times New Roman" w:eastAsia="仿宋" w:cs="Times New Roman"/>
          <w:i w:val="0"/>
          <w:iCs w:val="0"/>
          <w:caps w:val="0"/>
          <w:color w:val="333333"/>
          <w:spacing w:val="0"/>
          <w:sz w:val="30"/>
          <w:szCs w:val="30"/>
          <w:shd w:val="clear" w:fill="FFFFFF"/>
        </w:rPr>
        <w:t>玉溪市江川区网络应急和广播调度控制中心。</w:t>
      </w:r>
    </w:p>
    <w:p w14:paraId="177F9F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eastAsia="仿宋" w:cs="Times New Roman"/>
          <w:i w:val="0"/>
          <w:iCs w:val="0"/>
          <w:caps w:val="0"/>
          <w:color w:val="333333"/>
          <w:spacing w:val="0"/>
          <w:sz w:val="30"/>
          <w:szCs w:val="30"/>
          <w:shd w:val="clear" w:fill="FFFFFF"/>
        </w:rPr>
      </w:pPr>
      <w:r>
        <w:rPr>
          <w:rFonts w:hint="default" w:ascii="Times New Roman" w:hAnsi="Times New Roman" w:eastAsia="仿宋" w:cs="Times New Roman"/>
          <w:i w:val="0"/>
          <w:iCs w:val="0"/>
          <w:caps w:val="0"/>
          <w:color w:val="333333"/>
          <w:spacing w:val="0"/>
          <w:sz w:val="30"/>
          <w:szCs w:val="30"/>
          <w:shd w:val="clear" w:fill="FFFFFF"/>
          <w:lang w:val="en-US" w:eastAsia="zh-CN"/>
        </w:rPr>
        <w:t>3.</w:t>
      </w:r>
      <w:r>
        <w:rPr>
          <w:rFonts w:hint="default" w:ascii="Times New Roman" w:hAnsi="Times New Roman" w:eastAsia="仿宋" w:cs="Times New Roman"/>
          <w:i w:val="0"/>
          <w:iCs w:val="0"/>
          <w:caps w:val="0"/>
          <w:color w:val="333333"/>
          <w:spacing w:val="0"/>
          <w:sz w:val="30"/>
          <w:szCs w:val="30"/>
          <w:shd w:val="clear" w:fill="FFFFFF"/>
        </w:rPr>
        <w:t>玉溪市江川区社会科学界联合会。</w:t>
      </w:r>
    </w:p>
    <w:p w14:paraId="69252733">
      <w:pPr>
        <w:keepNext/>
        <w:keepLines/>
        <w:spacing w:beforeLines="0" w:afterLines="0" w:line="360" w:lineRule="auto"/>
        <w:ind w:firstLine="600"/>
        <w:jc w:val="both"/>
        <w:rPr>
          <w:rFonts w:hint="default" w:ascii="Times New Roman" w:hAnsi="Times New Roman" w:eastAsia="仿宋" w:cs="Times New Roman"/>
          <w:i w:val="0"/>
          <w:iCs w:val="0"/>
          <w:caps w:val="0"/>
          <w:color w:val="333333"/>
          <w:spacing w:val="0"/>
          <w:sz w:val="30"/>
          <w:szCs w:val="30"/>
          <w:shd w:val="clear" w:fill="FFFFFF"/>
          <w:lang w:val="en-US" w:eastAsia="zh-CN"/>
        </w:rPr>
      </w:pPr>
      <w:r>
        <w:rPr>
          <w:rFonts w:hint="eastAsia" w:ascii="仿宋" w:hAnsi="仿宋" w:eastAsia="仿宋" w:cs="仿宋"/>
          <w:color w:val="auto"/>
          <w:sz w:val="30"/>
          <w:lang w:val="en-US"/>
        </w:rPr>
        <w:t>纳入</w:t>
      </w:r>
      <w:r>
        <w:rPr>
          <w:rFonts w:hint="eastAsia" w:ascii="仿宋" w:hAnsi="仿宋" w:eastAsia="仿宋" w:cs="仿宋"/>
          <w:i w:val="0"/>
          <w:iCs w:val="0"/>
          <w:caps w:val="0"/>
          <w:color w:val="333333"/>
          <w:spacing w:val="0"/>
          <w:sz w:val="30"/>
          <w:szCs w:val="30"/>
          <w:shd w:val="clear" w:fill="FFFFFF"/>
        </w:rPr>
        <w:t>中国共产党玉溪市江川区委员会宣传部</w:t>
      </w:r>
      <w:r>
        <w:rPr>
          <w:rFonts w:hint="eastAsia" w:ascii="仿宋" w:hAnsi="仿宋" w:eastAsia="仿宋" w:cs="仿宋"/>
          <w:color w:val="auto"/>
          <w:sz w:val="30"/>
          <w:lang w:val="en-US"/>
        </w:rPr>
        <w:t>2023年度部门决算编报的单位与我部门所属单位范围保持一致。（如纳入本部门2023年度部门决算编报的单位与部门所属单位范围不一致，部门需对差异原因做出详细合理说明。）</w:t>
      </w:r>
    </w:p>
    <w:p w14:paraId="3C9438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（三）部门人员和车辆的编制及实有情况</w:t>
      </w:r>
    </w:p>
    <w:p w14:paraId="4B80C0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olor w:val="auto"/>
          <w:sz w:val="30"/>
          <w:lang w:val="en-US"/>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中国共产党玉溪市江川区委员会宣传部2023年末实有人员编制23人。其中：行政编制13人（含行政工勤编制1人），事业编制10人（含参公管理事业编制0人）；在职在编实有行政人员12人（含行政工勤人员1人），</w:t>
      </w:r>
      <w:r>
        <w:rPr>
          <w:rFonts w:hint="eastAsia" w:ascii="仿宋" w:hAnsi="仿宋" w:eastAsia="仿宋"/>
          <w:color w:val="auto"/>
          <w:kern w:val="0"/>
          <w:sz w:val="30"/>
          <w:lang w:val="en-US"/>
        </w:rPr>
        <w:t>参照公务员法管理事业人员</w:t>
      </w:r>
      <w:r>
        <w:rPr>
          <w:rFonts w:hint="eastAsia" w:ascii="仿宋" w:hAnsi="仿宋" w:eastAsia="仿宋"/>
          <w:color w:val="auto"/>
          <w:sz w:val="30"/>
          <w:lang w:val="en-US" w:eastAsia="zh-CN"/>
        </w:rPr>
        <w:t>0</w:t>
      </w:r>
      <w:r>
        <w:rPr>
          <w:rFonts w:hint="eastAsia" w:ascii="仿宋" w:hAnsi="仿宋" w:eastAsia="仿宋"/>
          <w:color w:val="auto"/>
          <w:sz w:val="30"/>
          <w:lang w:val="en-US"/>
        </w:rPr>
        <w:t>人</w:t>
      </w:r>
      <w:r>
        <w:rPr>
          <w:rFonts w:hint="eastAsia" w:ascii="仿宋" w:hAnsi="仿宋" w:eastAsia="仿宋"/>
          <w:color w:val="auto"/>
          <w:kern w:val="0"/>
          <w:sz w:val="30"/>
          <w:lang w:val="en-US"/>
        </w:rPr>
        <w:t>，非参公管理事业人员</w:t>
      </w:r>
      <w:r>
        <w:rPr>
          <w:rFonts w:hint="eastAsia" w:ascii="仿宋" w:hAnsi="仿宋" w:eastAsia="仿宋"/>
          <w:color w:val="auto"/>
          <w:kern w:val="0"/>
          <w:sz w:val="30"/>
          <w:lang w:val="en-US" w:eastAsia="zh-CN"/>
        </w:rPr>
        <w:t>7</w:t>
      </w:r>
      <w:r>
        <w:rPr>
          <w:rFonts w:hint="eastAsia" w:ascii="仿宋" w:hAnsi="仿宋" w:eastAsia="仿宋"/>
          <w:color w:val="auto"/>
          <w:kern w:val="0"/>
          <w:sz w:val="30"/>
          <w:lang w:val="en-US"/>
        </w:rPr>
        <w:t>人</w:t>
      </w:r>
      <w:r>
        <w:rPr>
          <w:rFonts w:hint="eastAsia" w:ascii="仿宋" w:hAnsi="仿宋" w:eastAsia="仿宋"/>
          <w:color w:val="auto"/>
          <w:sz w:val="30"/>
          <w:lang w:val="en-US"/>
        </w:rPr>
        <w:t>。</w:t>
      </w:r>
    </w:p>
    <w:p w14:paraId="5E200C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仿宋" w:hAnsi="仿宋" w:eastAsia="仿宋"/>
          <w:color w:val="auto"/>
          <w:sz w:val="30"/>
          <w:lang w:val="en-US"/>
        </w:rPr>
      </w:pPr>
      <w:r>
        <w:rPr>
          <w:rFonts w:hint="default" w:ascii="Times New Roman" w:hAnsi="Times New Roman" w:eastAsia="仿宋" w:cs="Times New Roman"/>
          <w:i w:val="0"/>
          <w:iCs w:val="0"/>
          <w:caps w:val="0"/>
          <w:color w:val="333333"/>
          <w:spacing w:val="0"/>
          <w:sz w:val="30"/>
          <w:szCs w:val="30"/>
          <w:shd w:val="clear" w:fill="FFFFFF"/>
        </w:rPr>
        <w:t>尚未移交养老保险基金发放养老金的离退休人员共计0人（离休0人，退休0人）；由养老保险基金发放养老金的离退休人员2人（离休0人，退休2人）。</w:t>
      </w:r>
    </w:p>
    <w:p w14:paraId="4EF536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Pr>
          <w:rFonts w:hint="default" w:ascii="Times New Roman" w:hAnsi="Times New Roman" w:eastAsia="仿宋" w:cs="Times New Roman"/>
          <w:i w:val="0"/>
          <w:iCs w:val="0"/>
          <w:caps w:val="0"/>
          <w:color w:val="333333"/>
          <w:spacing w:val="0"/>
          <w:sz w:val="30"/>
          <w:szCs w:val="30"/>
          <w:shd w:val="clear" w:fill="FFFFFF"/>
          <w:lang w:val="en-US" w:eastAsia="zh-CN"/>
        </w:rPr>
      </w:pPr>
      <w:r>
        <w:rPr>
          <w:rFonts w:hint="default" w:ascii="Times New Roman" w:hAnsi="Times New Roman" w:eastAsia="仿宋" w:cs="Times New Roman"/>
          <w:i w:val="0"/>
          <w:iCs w:val="0"/>
          <w:caps w:val="0"/>
          <w:color w:val="333333"/>
          <w:spacing w:val="0"/>
          <w:sz w:val="30"/>
          <w:szCs w:val="30"/>
          <w:shd w:val="clear" w:fill="FFFFFF"/>
          <w:lang w:val="en-US" w:eastAsia="zh-CN"/>
        </w:rPr>
        <w:t xml:space="preserve">   年末其他人员0人。其中，一般公共预算财政拨款开支人员0人，政府性基金预算财政拨款开支人员0人。年末学生0人。年末遗属0人。</w:t>
      </w:r>
    </w:p>
    <w:p w14:paraId="3097D9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实有车辆编制0辆，在编实有车辆0辆。</w:t>
      </w:r>
    </w:p>
    <w:p w14:paraId="09AC39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第二部分  2023年度部门决算表</w:t>
      </w:r>
    </w:p>
    <w:p w14:paraId="07485B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(详见附表)</w:t>
      </w:r>
    </w:p>
    <w:p w14:paraId="34613E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lang w:val="en-US" w:eastAsia="zh-CN"/>
        </w:rPr>
        <w:t xml:space="preserve">  </w:t>
      </w:r>
      <w:r>
        <w:rPr>
          <w:rFonts w:hint="eastAsia" w:ascii="仿宋" w:hAnsi="仿宋" w:eastAsia="仿宋" w:cs="仿宋"/>
          <w:i w:val="0"/>
          <w:iCs w:val="0"/>
          <w:caps w:val="0"/>
          <w:color w:val="333333"/>
          <w:spacing w:val="0"/>
          <w:sz w:val="30"/>
          <w:szCs w:val="30"/>
          <w:shd w:val="clear" w:fill="FFFFFF"/>
        </w:rPr>
        <w:t>中国共产党玉溪市江川区委员会宣传部</w:t>
      </w:r>
      <w:r>
        <w:rPr>
          <w:rFonts w:hint="eastAsia" w:ascii="仿宋" w:hAnsi="仿宋" w:eastAsia="仿宋"/>
          <w:color w:val="auto"/>
          <w:sz w:val="30"/>
          <w:lang w:val="en-US"/>
        </w:rPr>
        <w:t>《政府性基金预算财政拨款收入支出决算表》</w:t>
      </w:r>
      <w:r>
        <w:rPr>
          <w:rFonts w:hint="eastAsia" w:ascii="仿宋" w:hAnsi="仿宋" w:eastAsia="仿宋"/>
          <w:color w:val="auto"/>
          <w:sz w:val="30"/>
          <w:lang w:val="en-US" w:eastAsia="zh-CN"/>
        </w:rPr>
        <w:t>本年收入20,000.00元，本年支出20,000.00元，年末无结转结余；</w:t>
      </w:r>
      <w:r>
        <w:rPr>
          <w:rFonts w:hint="eastAsia" w:ascii="仿宋" w:hAnsi="仿宋" w:eastAsia="仿宋" w:cs="仿宋"/>
          <w:i w:val="0"/>
          <w:iCs w:val="0"/>
          <w:caps w:val="0"/>
          <w:color w:val="333333"/>
          <w:spacing w:val="0"/>
          <w:sz w:val="30"/>
          <w:szCs w:val="30"/>
          <w:shd w:val="clear" w:fill="FFFFFF"/>
        </w:rPr>
        <w:t>没有国有资本经营预算财政拨款收入,也没有使用国有资本经营安排的支出，故《国有资本经营预算财政拨款收入支出决算表》为空表。</w:t>
      </w:r>
    </w:p>
    <w:p w14:paraId="7E595A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25"/>
          <w:szCs w:val="25"/>
          <w:shd w:val="clear" w:fill="FFFFFF"/>
        </w:rPr>
        <w:t> </w:t>
      </w:r>
    </w:p>
    <w:p w14:paraId="7ADE20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第三部分  2023年度部门决算情况说明</w:t>
      </w:r>
    </w:p>
    <w:p w14:paraId="257B89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一、收入决算情况说明</w:t>
      </w:r>
    </w:p>
    <w:p w14:paraId="0C2262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eastAsia="微软雅黑"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中国共产党玉溪市江川区委员会宣传部</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5,802,958.92</w:t>
      </w:r>
      <w:r>
        <w:rPr>
          <w:rFonts w:hint="default" w:ascii="Times New Roman" w:hAnsi="Times New Roman" w:eastAsia="仿宋" w:cs="Times New Roman"/>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5,790,958.92</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99.79%</w:t>
      </w:r>
      <w:r>
        <w:rPr>
          <w:rFonts w:hint="default" w:ascii="Times New Roman" w:hAnsi="Times New Roman" w:eastAsia="仿宋" w:cs="Times New Roman"/>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元（含教育收费</w:t>
      </w:r>
      <w:r>
        <w:rPr>
          <w:rFonts w:hint="eastAsia"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12,000.00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0.21%</w:t>
      </w:r>
      <w:r>
        <w:rPr>
          <w:rFonts w:hint="default" w:ascii="Times New Roman" w:hAnsi="Times New Roman" w:eastAsia="仿宋" w:cs="Times New Roman"/>
          <w:i w:val="0"/>
          <w:iCs w:val="0"/>
          <w:caps w:val="0"/>
          <w:color w:val="333333"/>
          <w:spacing w:val="0"/>
          <w:sz w:val="30"/>
          <w:szCs w:val="30"/>
          <w:shd w:val="clear" w:fill="FFFFFF"/>
        </w:rPr>
        <w:t>。与上年相比，收入合计增加</w:t>
      </w:r>
      <w:r>
        <w:rPr>
          <w:rFonts w:hint="default" w:ascii="Times New Roman" w:hAnsi="Times New Roman" w:eastAsia="微软雅黑" w:cs="Times New Roman"/>
          <w:i w:val="0"/>
          <w:iCs w:val="0"/>
          <w:caps w:val="0"/>
          <w:color w:val="333333"/>
          <w:spacing w:val="0"/>
          <w:sz w:val="30"/>
          <w:szCs w:val="30"/>
          <w:shd w:val="clear" w:fill="FFFFFF"/>
        </w:rPr>
        <w:t>1,703,904.94</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41.57%</w:t>
      </w:r>
      <w:r>
        <w:rPr>
          <w:rFonts w:hint="default" w:ascii="Times New Roman" w:hAnsi="Times New Roman" w:eastAsia="仿宋" w:cs="Times New Roman"/>
          <w:i w:val="0"/>
          <w:iCs w:val="0"/>
          <w:caps w:val="0"/>
          <w:color w:val="333333"/>
          <w:spacing w:val="0"/>
          <w:sz w:val="30"/>
          <w:szCs w:val="30"/>
          <w:shd w:val="clear" w:fill="FFFFFF"/>
        </w:rPr>
        <w:t>。其中：财政拨款收入增加</w:t>
      </w:r>
      <w:r>
        <w:rPr>
          <w:rFonts w:hint="default" w:ascii="Times New Roman" w:hAnsi="Times New Roman" w:eastAsia="微软雅黑" w:cs="Times New Roman"/>
          <w:i w:val="0"/>
          <w:iCs w:val="0"/>
          <w:caps w:val="0"/>
          <w:color w:val="333333"/>
          <w:spacing w:val="0"/>
          <w:sz w:val="30"/>
          <w:szCs w:val="30"/>
          <w:shd w:val="clear" w:fill="FFFFFF"/>
        </w:rPr>
        <w:t>1,709,904.94</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41.90%</w:t>
      </w:r>
      <w:r>
        <w:rPr>
          <w:rFonts w:hint="default" w:ascii="Times New Roman" w:hAnsi="Times New Roman" w:eastAsia="仿宋" w:cs="Times New Roman"/>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；其他收入减少</w:t>
      </w:r>
      <w:r>
        <w:rPr>
          <w:rFonts w:hint="default" w:ascii="Times New Roman" w:hAnsi="Times New Roman" w:eastAsia="微软雅黑" w:cs="Times New Roman"/>
          <w:i w:val="0"/>
          <w:iCs w:val="0"/>
          <w:caps w:val="0"/>
          <w:color w:val="333333"/>
          <w:spacing w:val="0"/>
          <w:sz w:val="30"/>
          <w:szCs w:val="30"/>
          <w:shd w:val="clear" w:fill="FFFFFF"/>
        </w:rPr>
        <w:t>6,000.00</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33.33%</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方正仿宋" w:cs="Times New Roman"/>
          <w:i w:val="0"/>
          <w:iCs w:val="0"/>
          <w:caps w:val="0"/>
          <w:color w:val="333333"/>
          <w:spacing w:val="0"/>
          <w:sz w:val="30"/>
          <w:szCs w:val="30"/>
          <w:shd w:val="clear" w:fill="FFFFFF"/>
        </w:rPr>
        <w:t>主要原因是</w:t>
      </w:r>
      <w:r>
        <w:rPr>
          <w:rFonts w:hint="default" w:ascii="Times New Roman" w:hAnsi="Times New Roman" w:eastAsia="方正仿宋_GBK" w:cs="Times New Roman"/>
          <w:i w:val="0"/>
          <w:iCs w:val="0"/>
          <w:caps w:val="0"/>
          <w:color w:val="333333"/>
          <w:spacing w:val="0"/>
          <w:sz w:val="30"/>
          <w:szCs w:val="30"/>
          <w:shd w:val="clear" w:fill="FFFFFF"/>
        </w:rPr>
        <w:t>项目增加（春节文化活动项目、农家书屋项目、全市重点项目观摩会工作项目补助项目、《玉溪日报》江川专版刊载项目、新时代文明实践中心建设项目、应急广播建设项目等），故财政拨款收入增加。</w:t>
      </w:r>
    </w:p>
    <w:p w14:paraId="7FFBF1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二、支出决算情况说明</w:t>
      </w:r>
    </w:p>
    <w:p w14:paraId="39FB8B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微软雅黑"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中国共产党玉溪市江川区委员会宣传部</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5,802,406.92</w:t>
      </w:r>
      <w:r>
        <w:rPr>
          <w:rFonts w:hint="default" w:ascii="Times New Roman" w:hAnsi="Times New Roman" w:eastAsia="仿宋" w:cs="Times New Roman"/>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3,628,083.65</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62.53%</w:t>
      </w:r>
      <w:r>
        <w:rPr>
          <w:rFonts w:hint="default" w:ascii="Times New Roman" w:hAnsi="Times New Roman" w:eastAsia="仿宋" w:cs="Times New Roman"/>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2,174,323.27</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37.47%</w:t>
      </w:r>
      <w:r>
        <w:rPr>
          <w:rFonts w:hint="default" w:ascii="Times New Roman" w:hAnsi="Times New Roman" w:eastAsia="仿宋" w:cs="Times New Roman"/>
          <w:i w:val="0"/>
          <w:iCs w:val="0"/>
          <w:caps w:val="0"/>
          <w:color w:val="333333"/>
          <w:spacing w:val="0"/>
          <w:sz w:val="30"/>
          <w:szCs w:val="30"/>
          <w:shd w:val="clear" w:fill="FFFFFF"/>
        </w:rPr>
        <w:t>；上缴上级支出</w:t>
      </w:r>
      <w:r>
        <w:rPr>
          <w:rFonts w:hint="eastAsia"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％；经营支出</w:t>
      </w:r>
      <w:r>
        <w:rPr>
          <w:rFonts w:hint="eastAsia"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％；对附属单位补助支出</w:t>
      </w:r>
      <w:r>
        <w:rPr>
          <w:rFonts w:hint="eastAsia"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％。与上年相比，支出合计增加</w:t>
      </w:r>
      <w:r>
        <w:rPr>
          <w:rFonts w:hint="default" w:ascii="Times New Roman" w:hAnsi="Times New Roman" w:eastAsia="微软雅黑" w:cs="Times New Roman"/>
          <w:i w:val="0"/>
          <w:iCs w:val="0"/>
          <w:caps w:val="0"/>
          <w:color w:val="333333"/>
          <w:spacing w:val="0"/>
          <w:sz w:val="30"/>
          <w:szCs w:val="30"/>
          <w:shd w:val="clear" w:fill="FFFFFF"/>
        </w:rPr>
        <w:t>1,705,450.94</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41.63%</w:t>
      </w:r>
      <w:r>
        <w:rPr>
          <w:rFonts w:hint="default" w:ascii="Times New Roman" w:hAnsi="Times New Roman" w:eastAsia="仿宋" w:cs="Times New Roman"/>
          <w:i w:val="0"/>
          <w:iCs w:val="0"/>
          <w:caps w:val="0"/>
          <w:color w:val="333333"/>
          <w:spacing w:val="0"/>
          <w:sz w:val="30"/>
          <w:szCs w:val="30"/>
          <w:shd w:val="clear" w:fill="FFFFFF"/>
        </w:rPr>
        <w:t>。其中：基本支出增加</w:t>
      </w:r>
      <w:r>
        <w:rPr>
          <w:rFonts w:hint="default" w:ascii="Times New Roman" w:hAnsi="Times New Roman" w:eastAsia="微软雅黑" w:cs="Times New Roman"/>
          <w:i w:val="0"/>
          <w:iCs w:val="0"/>
          <w:caps w:val="0"/>
          <w:color w:val="333333"/>
          <w:spacing w:val="0"/>
          <w:sz w:val="30"/>
          <w:szCs w:val="30"/>
          <w:shd w:val="clear" w:fill="FFFFFF"/>
        </w:rPr>
        <w:t>500,487.27</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16.00%</w:t>
      </w:r>
      <w:r>
        <w:rPr>
          <w:rFonts w:hint="default" w:ascii="Times New Roman" w:hAnsi="Times New Roman" w:eastAsia="仿宋" w:cs="Times New Roman"/>
          <w:i w:val="0"/>
          <w:iCs w:val="0"/>
          <w:caps w:val="0"/>
          <w:color w:val="333333"/>
          <w:spacing w:val="0"/>
          <w:sz w:val="30"/>
          <w:szCs w:val="30"/>
          <w:shd w:val="clear" w:fill="FFFFFF"/>
        </w:rPr>
        <w:t>；项目支出增加</w:t>
      </w:r>
      <w:r>
        <w:rPr>
          <w:rFonts w:hint="default" w:ascii="Times New Roman" w:hAnsi="Times New Roman" w:eastAsia="微软雅黑" w:cs="Times New Roman"/>
          <w:i w:val="0"/>
          <w:iCs w:val="0"/>
          <w:caps w:val="0"/>
          <w:color w:val="333333"/>
          <w:spacing w:val="0"/>
          <w:sz w:val="30"/>
          <w:szCs w:val="30"/>
          <w:shd w:val="clear" w:fill="FFFFFF"/>
        </w:rPr>
        <w:t>1,204,963.67</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124.31%</w:t>
      </w:r>
      <w:r>
        <w:rPr>
          <w:rFonts w:hint="default" w:ascii="Times New Roman" w:hAnsi="Times New Roman" w:eastAsia="仿宋" w:cs="Times New Roman"/>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w:t>
      </w:r>
      <w:r>
        <w:rPr>
          <w:rFonts w:hint="default" w:ascii="Times New Roman" w:hAnsi="Times New Roman" w:eastAsia="方正仿宋" w:cs="Times New Roman"/>
          <w:i w:val="0"/>
          <w:iCs w:val="0"/>
          <w:caps w:val="0"/>
          <w:color w:val="333333"/>
          <w:spacing w:val="0"/>
          <w:sz w:val="30"/>
          <w:szCs w:val="30"/>
          <w:shd w:val="clear" w:fill="FFFFFF"/>
        </w:rPr>
        <w:t>主要原因分析，</w:t>
      </w:r>
      <w:r>
        <w:rPr>
          <w:rFonts w:hint="default" w:ascii="Times New Roman" w:hAnsi="Times New Roman" w:eastAsia="仿宋_GB2312" w:cs="Times New Roman"/>
          <w:i w:val="0"/>
          <w:iCs w:val="0"/>
          <w:caps w:val="0"/>
          <w:color w:val="333333"/>
          <w:spacing w:val="0"/>
          <w:sz w:val="30"/>
          <w:szCs w:val="30"/>
          <w:shd w:val="clear" w:fill="FFFFFF"/>
        </w:rPr>
        <w:t>项目增加</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_GB2312" w:cs="Times New Roman"/>
          <w:i w:val="0"/>
          <w:iCs w:val="0"/>
          <w:caps w:val="0"/>
          <w:color w:val="333333"/>
          <w:spacing w:val="0"/>
          <w:sz w:val="30"/>
          <w:szCs w:val="30"/>
          <w:shd w:val="clear" w:fill="FFFFFF"/>
        </w:rPr>
        <w:t>财政加大资金支付力度，支付了部分</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_GB2312" w:cs="Times New Roman"/>
          <w:i w:val="0"/>
          <w:iCs w:val="0"/>
          <w:caps w:val="0"/>
          <w:color w:val="333333"/>
          <w:spacing w:val="0"/>
          <w:sz w:val="30"/>
          <w:szCs w:val="30"/>
          <w:shd w:val="clear" w:fill="FFFFFF"/>
        </w:rPr>
        <w:t>年度项目资金，故支出增加。</w:t>
      </w:r>
    </w:p>
    <w:p w14:paraId="2E029A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（一）基本支出情况</w:t>
      </w:r>
    </w:p>
    <w:p w14:paraId="77F6A3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2023年度用于保障中国共产党玉溪市江川区委员会宣传部机关、下属事业单位等机构正常运转的日常支出3,628,083.65元。其中：基本工资、津贴补贴等人员经费支出3,395,239.51元，占基本支出的93.58％；办公费、印刷费、水电费、办公设备购置等公用经费232,844.14元，占基本支出的6.42％。</w:t>
      </w:r>
    </w:p>
    <w:p w14:paraId="0A7FFA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（二）项目支出情况</w:t>
      </w:r>
    </w:p>
    <w:p w14:paraId="53CC87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2023年度用于保障中国共产党玉溪市江川区委员会宣传部机构、下属事业单位等机构为完成特定的行政工作任务或事业发展目标，用于专项业务工作的经费支出2</w:t>
      </w:r>
      <w:r>
        <w:rPr>
          <w:rFonts w:hint="eastAsia" w:ascii="仿宋" w:hAnsi="仿宋" w:eastAsia="仿宋" w:cs="仿宋"/>
          <w:i w:val="0"/>
          <w:iCs w:val="0"/>
          <w:caps w:val="0"/>
          <w:color w:val="333333"/>
          <w:spacing w:val="0"/>
          <w:sz w:val="30"/>
          <w:szCs w:val="30"/>
          <w:shd w:val="clear" w:fill="FFFFFF"/>
          <w:lang w:val="en-US" w:eastAsia="zh-CN"/>
        </w:rPr>
        <w:t>,</w:t>
      </w:r>
      <w:r>
        <w:rPr>
          <w:rFonts w:hint="eastAsia" w:ascii="仿宋" w:hAnsi="仿宋" w:eastAsia="仿宋" w:cs="仿宋"/>
          <w:i w:val="0"/>
          <w:iCs w:val="0"/>
          <w:caps w:val="0"/>
          <w:color w:val="333333"/>
          <w:spacing w:val="0"/>
          <w:sz w:val="30"/>
          <w:szCs w:val="30"/>
          <w:shd w:val="clear" w:fill="FFFFFF"/>
        </w:rPr>
        <w:t>174</w:t>
      </w:r>
      <w:r>
        <w:rPr>
          <w:rFonts w:hint="eastAsia" w:ascii="仿宋" w:hAnsi="仿宋" w:eastAsia="仿宋" w:cs="仿宋"/>
          <w:i w:val="0"/>
          <w:iCs w:val="0"/>
          <w:caps w:val="0"/>
          <w:color w:val="333333"/>
          <w:spacing w:val="0"/>
          <w:sz w:val="30"/>
          <w:szCs w:val="30"/>
          <w:shd w:val="clear" w:fill="FFFFFF"/>
          <w:lang w:val="en-US" w:eastAsia="zh-CN"/>
        </w:rPr>
        <w:t>,</w:t>
      </w:r>
      <w:r>
        <w:rPr>
          <w:rFonts w:hint="eastAsia" w:ascii="仿宋" w:hAnsi="仿宋" w:eastAsia="仿宋" w:cs="仿宋"/>
          <w:i w:val="0"/>
          <w:iCs w:val="0"/>
          <w:caps w:val="0"/>
          <w:color w:val="333333"/>
          <w:spacing w:val="0"/>
          <w:sz w:val="30"/>
          <w:szCs w:val="30"/>
          <w:shd w:val="clear" w:fill="FFFFFF"/>
        </w:rPr>
        <w:t>323.27元。与上年的969,359.60元对比增加1,204,963.67元，增长124.31%，增加原因主要是项目增加，故支出增加。其中：基本建设类项目支出0.00元。具体项目开支及开展工作情况：</w:t>
      </w:r>
    </w:p>
    <w:p w14:paraId="24DB5A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1.区委理论学习中心组工作经费41,131.00元，用于中心组学习费用支出；</w:t>
      </w:r>
    </w:p>
    <w:p w14:paraId="22E384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2.宣传思想工作经费49,400.00元，用于全区宣传工作支出；</w:t>
      </w:r>
    </w:p>
    <w:p w14:paraId="341E7A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3.宣传工作（常委工作）经费20,000</w:t>
      </w:r>
      <w:r>
        <w:rPr>
          <w:rFonts w:hint="eastAsia" w:ascii="仿宋" w:hAnsi="仿宋" w:eastAsia="仿宋" w:cs="仿宋"/>
          <w:i w:val="0"/>
          <w:iCs w:val="0"/>
          <w:caps w:val="0"/>
          <w:color w:val="333333"/>
          <w:spacing w:val="0"/>
          <w:sz w:val="30"/>
          <w:szCs w:val="30"/>
          <w:shd w:val="clear" w:fill="FFFFFF"/>
          <w:lang w:val="en-US" w:eastAsia="zh-CN"/>
        </w:rPr>
        <w:t>.00</w:t>
      </w:r>
      <w:r>
        <w:rPr>
          <w:rFonts w:hint="eastAsia" w:ascii="仿宋" w:hAnsi="仿宋" w:eastAsia="仿宋" w:cs="仿宋"/>
          <w:i w:val="0"/>
          <w:iCs w:val="0"/>
          <w:caps w:val="0"/>
          <w:color w:val="333333"/>
          <w:spacing w:val="0"/>
          <w:sz w:val="30"/>
          <w:szCs w:val="30"/>
          <w:shd w:val="clear" w:fill="FFFFFF"/>
        </w:rPr>
        <w:t>元，用于宣传部整理档案（含数字化档案）工作；</w:t>
      </w:r>
    </w:p>
    <w:p w14:paraId="70F341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4.春节文化活动经费34,104.00元，用于春节氛围营造费用支出；</w:t>
      </w:r>
    </w:p>
    <w:p w14:paraId="219B25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5.社科普及宣传活动经费3,000.00元，用于社科普及宣传；</w:t>
      </w:r>
    </w:p>
    <w:p w14:paraId="712882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6.社科联项目经费12,800.00元，用于社科课题研究；</w:t>
      </w:r>
    </w:p>
    <w:p w14:paraId="5A909F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7.县乡直通车项目经费120,000.00元，用于县乡直通车江川新闻网网站维护；</w:t>
      </w:r>
    </w:p>
    <w:p w14:paraId="3837B7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8.省级公共安全补助经费20,000</w:t>
      </w:r>
      <w:r>
        <w:rPr>
          <w:rFonts w:hint="eastAsia" w:ascii="仿宋" w:hAnsi="仿宋" w:eastAsia="仿宋" w:cs="仿宋"/>
          <w:i w:val="0"/>
          <w:iCs w:val="0"/>
          <w:caps w:val="0"/>
          <w:color w:val="333333"/>
          <w:spacing w:val="0"/>
          <w:sz w:val="30"/>
          <w:szCs w:val="30"/>
          <w:shd w:val="clear" w:fill="FFFFFF"/>
          <w:lang w:val="en-US" w:eastAsia="zh-CN"/>
        </w:rPr>
        <w:t>.00</w:t>
      </w:r>
      <w:r>
        <w:rPr>
          <w:rFonts w:hint="eastAsia" w:ascii="仿宋" w:hAnsi="仿宋" w:eastAsia="仿宋" w:cs="仿宋"/>
          <w:i w:val="0"/>
          <w:iCs w:val="0"/>
          <w:caps w:val="0"/>
          <w:color w:val="333333"/>
          <w:spacing w:val="0"/>
          <w:sz w:val="30"/>
          <w:szCs w:val="30"/>
          <w:shd w:val="clear" w:fill="FFFFFF"/>
        </w:rPr>
        <w:t>元，用于扫黑除恶宣传工作；</w:t>
      </w:r>
    </w:p>
    <w:p w14:paraId="73A979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9.创文工作经费66,951.90元，用于创建全国文明城市建设及文明城市宣传经费；</w:t>
      </w:r>
    </w:p>
    <w:p w14:paraId="085B76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10.创建国家级文明城市市级专项补助资金600,000.00元，用于创建全国文明城市基础设施建设；</w:t>
      </w:r>
    </w:p>
    <w:p w14:paraId="06B465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11.2023年意识形态工作经费12,103.25元，用于落实意识形态工作支出；</w:t>
      </w:r>
    </w:p>
    <w:p w14:paraId="0E59E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12.宣传思想暨意识形态培训班工作经费39,866.00元，用于举办宣传思想暨意识形态培训班；</w:t>
      </w:r>
    </w:p>
    <w:p w14:paraId="2452D4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13.《玉溪日报》江川专版刊载经费166,979.00元，用于支付版面费及报刊费；</w:t>
      </w:r>
    </w:p>
    <w:p w14:paraId="6FB8C9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14.中央省市媒体合作平台版面费、省市媒体江川行活动专项补助资金179,600.00元，用于支付省市媒体合作平台版面费及省市媒体江川行经费；</w:t>
      </w:r>
      <w:bookmarkStart w:id="0" w:name="_GoBack"/>
      <w:bookmarkEnd w:id="0"/>
    </w:p>
    <w:p w14:paraId="39A632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15.新时代文明实践中心建设经费159,758.12元，用于新时代文明实践中心建设；</w:t>
      </w:r>
    </w:p>
    <w:p w14:paraId="0C6A09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16.应急广播建设专项资金500,000.00元，用于建设应急广播；</w:t>
      </w:r>
    </w:p>
    <w:p w14:paraId="5C5E51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333333"/>
          <w:spacing w:val="0"/>
          <w:sz w:val="30"/>
          <w:szCs w:val="30"/>
          <w:lang w:eastAsia="zh-CN"/>
        </w:rPr>
      </w:pPr>
      <w:r>
        <w:rPr>
          <w:rFonts w:hint="eastAsia" w:ascii="仿宋" w:hAnsi="仿宋" w:eastAsia="仿宋" w:cs="仿宋"/>
          <w:i w:val="0"/>
          <w:iCs w:val="0"/>
          <w:caps w:val="0"/>
          <w:color w:val="333333"/>
          <w:spacing w:val="0"/>
          <w:sz w:val="30"/>
          <w:szCs w:val="30"/>
          <w:shd w:val="clear" w:fill="FFFFFF"/>
        </w:rPr>
        <w:t>17.农家书屋出版物更新补充经费62,000.00元，用于农家书屋出版物更新补充</w:t>
      </w:r>
      <w:r>
        <w:rPr>
          <w:rFonts w:hint="eastAsia" w:ascii="仿宋" w:hAnsi="仿宋" w:eastAsia="仿宋" w:cs="仿宋"/>
          <w:i w:val="0"/>
          <w:iCs w:val="0"/>
          <w:caps w:val="0"/>
          <w:color w:val="333333"/>
          <w:spacing w:val="0"/>
          <w:sz w:val="30"/>
          <w:szCs w:val="30"/>
          <w:shd w:val="clear" w:fill="FFFFFF"/>
          <w:lang w:eastAsia="zh-CN"/>
        </w:rPr>
        <w:t>；</w:t>
      </w:r>
    </w:p>
    <w:p w14:paraId="30BF66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18.云岭大讲堂”工作经费6,630</w:t>
      </w:r>
      <w:r>
        <w:rPr>
          <w:rFonts w:hint="eastAsia" w:ascii="仿宋" w:hAnsi="仿宋" w:eastAsia="仿宋" w:cs="仿宋"/>
          <w:i w:val="0"/>
          <w:iCs w:val="0"/>
          <w:caps w:val="0"/>
          <w:color w:val="333333"/>
          <w:spacing w:val="0"/>
          <w:sz w:val="30"/>
          <w:szCs w:val="30"/>
          <w:shd w:val="clear" w:fill="FFFFFF"/>
          <w:lang w:val="en-US" w:eastAsia="zh-CN"/>
        </w:rPr>
        <w:t>.00</w:t>
      </w:r>
      <w:r>
        <w:rPr>
          <w:rFonts w:hint="eastAsia" w:ascii="仿宋" w:hAnsi="仿宋" w:eastAsia="仿宋" w:cs="仿宋"/>
          <w:i w:val="0"/>
          <w:iCs w:val="0"/>
          <w:caps w:val="0"/>
          <w:color w:val="333333"/>
          <w:spacing w:val="0"/>
          <w:sz w:val="30"/>
          <w:szCs w:val="30"/>
          <w:shd w:val="clear" w:fill="FFFFFF"/>
        </w:rPr>
        <w:t>元，用于云岭大讲堂邀请老师讲课费用；</w:t>
      </w:r>
    </w:p>
    <w:p w14:paraId="5F9C09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19.舆情及舆论引导工作项目资金60,000.00元，用于舆情及舆论引导工作；</w:t>
      </w:r>
    </w:p>
    <w:p w14:paraId="7451CF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lang w:eastAsia="zh-CN"/>
        </w:rPr>
      </w:pPr>
      <w:r>
        <w:rPr>
          <w:rFonts w:hint="eastAsia" w:ascii="仿宋" w:hAnsi="仿宋" w:eastAsia="仿宋" w:cs="仿宋"/>
          <w:i w:val="0"/>
          <w:iCs w:val="0"/>
          <w:caps w:val="0"/>
          <w:color w:val="333333"/>
          <w:spacing w:val="0"/>
          <w:sz w:val="30"/>
          <w:szCs w:val="30"/>
          <w:shd w:val="clear" w:fill="FFFFFF"/>
        </w:rPr>
        <w:t>20.领导干部促学专项补助资金20,000.00元，用于组织开展领导干部学习讲坛</w:t>
      </w:r>
      <w:r>
        <w:rPr>
          <w:rFonts w:hint="eastAsia" w:ascii="仿宋" w:hAnsi="仿宋" w:eastAsia="仿宋" w:cs="仿宋"/>
          <w:i w:val="0"/>
          <w:iCs w:val="0"/>
          <w:caps w:val="0"/>
          <w:color w:val="333333"/>
          <w:spacing w:val="0"/>
          <w:sz w:val="30"/>
          <w:szCs w:val="30"/>
          <w:shd w:val="clear" w:fill="FFFFFF"/>
          <w:lang w:eastAsia="zh-CN"/>
        </w:rPr>
        <w:t>。</w:t>
      </w:r>
    </w:p>
    <w:p w14:paraId="76DEEF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三、一般公共预算财政拨款支出决算情况说明</w:t>
      </w:r>
    </w:p>
    <w:p w14:paraId="36762B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14:paraId="786528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宣传部2023年度一般公共预算财政拨款支出5,770,958.92元,占本年支出合计的99.46%。与上年相比增加1,689,904.94元，增长41.41%,主要原因分析，项目增加,财政加大资金支付力度，支付了部分2022年度项目资金，故支出增加。</w:t>
      </w:r>
    </w:p>
    <w:p w14:paraId="36485E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p>
    <w:p w14:paraId="5515D2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  1.一般公共服务（类）支出4,143,302.25元，占一般公共预算财政拨款总支出的71.80%。主要用于在职人员工资、奖金、社会保障缴费等人员经费，维持单位运转公用经费、区委理论学习中心组学习、对外宣传、春节文化活动、云岭大讲堂、全市重点项目观摩会、社科普及宣传活动、社科课题研究、创文、意识形态工作经费、宣传思想暨意识形态培训班、《玉溪日报》江川专版刊载经费、中央省市媒体合作平台版面费、省市媒体江川行活动等。</w:t>
      </w:r>
    </w:p>
    <w:p w14:paraId="1A8621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40" w:right="0" w:firstLine="444"/>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2.外交（类）支出0.00元，占一般公共预算财政拨款总支出的0.</w:t>
      </w:r>
      <w:r>
        <w:rPr>
          <w:rFonts w:hint="default" w:ascii="Times New Roman" w:hAnsi="Times New Roman" w:eastAsia="仿宋" w:cs="Times New Roman"/>
          <w:i w:val="0"/>
          <w:iCs w:val="0"/>
          <w:caps w:val="0"/>
          <w:color w:val="333333"/>
          <w:spacing w:val="0"/>
          <w:sz w:val="30"/>
          <w:szCs w:val="30"/>
          <w:shd w:val="clear" w:fill="FFFFFF"/>
          <w:lang w:val="en-US" w:eastAsia="zh-CN"/>
        </w:rPr>
        <w:t>00</w:t>
      </w:r>
      <w:r>
        <w:rPr>
          <w:rFonts w:hint="default" w:ascii="Times New Roman" w:hAnsi="Times New Roman" w:eastAsia="仿宋" w:cs="Times New Roman"/>
          <w:i w:val="0"/>
          <w:iCs w:val="0"/>
          <w:caps w:val="0"/>
          <w:color w:val="333333"/>
          <w:spacing w:val="0"/>
          <w:sz w:val="30"/>
          <w:szCs w:val="30"/>
          <w:shd w:val="clear" w:fill="FFFFFF"/>
        </w:rPr>
        <w:t>%。</w:t>
      </w:r>
    </w:p>
    <w:p w14:paraId="6CAD01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40" w:right="0" w:firstLine="444"/>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3.国防（类）支出0.00元，占一般公共预算财政拨款总支出的0.00%。</w:t>
      </w:r>
    </w:p>
    <w:p w14:paraId="7A3F34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4.公共安全（类）支出</w:t>
      </w:r>
      <w:r>
        <w:rPr>
          <w:rFonts w:hint="default" w:ascii="Times New Roman" w:hAnsi="Times New Roman" w:eastAsia="仿宋" w:cs="Times New Roman"/>
          <w:i w:val="0"/>
          <w:iCs w:val="0"/>
          <w:caps w:val="0"/>
          <w:color w:val="333333"/>
          <w:spacing w:val="0"/>
          <w:sz w:val="30"/>
          <w:szCs w:val="30"/>
          <w:shd w:val="clear" w:fill="FFFFFF"/>
          <w:lang w:val="en-US" w:eastAsia="zh-CN"/>
        </w:rPr>
        <w:t>20,000</w:t>
      </w:r>
      <w:r>
        <w:rPr>
          <w:rFonts w:hint="default" w:ascii="Times New Roman" w:hAnsi="Times New Roman" w:eastAsia="仿宋" w:cs="Times New Roman"/>
          <w:i w:val="0"/>
          <w:iCs w:val="0"/>
          <w:caps w:val="0"/>
          <w:color w:val="333333"/>
          <w:spacing w:val="0"/>
          <w:sz w:val="30"/>
          <w:szCs w:val="30"/>
          <w:shd w:val="clear" w:fill="FFFFFF"/>
        </w:rPr>
        <w:t>.00元，占一般公共预算财政拨款总支出的0.</w:t>
      </w:r>
      <w:r>
        <w:rPr>
          <w:rFonts w:hint="default" w:ascii="Times New Roman" w:hAnsi="Times New Roman" w:eastAsia="仿宋" w:cs="Times New Roman"/>
          <w:i w:val="0"/>
          <w:iCs w:val="0"/>
          <w:caps w:val="0"/>
          <w:color w:val="333333"/>
          <w:spacing w:val="0"/>
          <w:sz w:val="30"/>
          <w:szCs w:val="30"/>
          <w:shd w:val="clear" w:fill="FFFFFF"/>
          <w:lang w:val="en-US" w:eastAsia="zh-CN"/>
        </w:rPr>
        <w:t>35</w:t>
      </w:r>
      <w:r>
        <w:rPr>
          <w:rFonts w:hint="default" w:ascii="Times New Roman" w:hAnsi="Times New Roman" w:eastAsia="仿宋" w:cs="Times New Roman"/>
          <w:i w:val="0"/>
          <w:iCs w:val="0"/>
          <w:caps w:val="0"/>
          <w:color w:val="333333"/>
          <w:spacing w:val="0"/>
          <w:sz w:val="30"/>
          <w:szCs w:val="30"/>
          <w:shd w:val="clear" w:fill="FFFFFF"/>
        </w:rPr>
        <w:t>%。</w:t>
      </w:r>
    </w:p>
    <w:p w14:paraId="6CCE2E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40" w:right="0" w:firstLine="444"/>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5.教育（类）支出0.00元，占一般公共预算财政拨款总支出的0.00%。</w:t>
      </w:r>
    </w:p>
    <w:p w14:paraId="3F6C83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240" w:right="0" w:firstLine="444"/>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6.科学技术（类）支出0.00元，占一般公共预算财政拨款总支出的0.00%。</w:t>
      </w:r>
    </w:p>
    <w:p w14:paraId="4B6DAA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7.文化旅游体育与传媒（类）支出721,758.12元，占一般公共预算财政拨款总支出的12.51%。主要用于新时代文明实践中心建设、应急广播建设、农家书屋出版物更新补充。</w:t>
      </w:r>
    </w:p>
    <w:p w14:paraId="4DACA0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8.社会保障和就业（类）支出310,164.16元，占一般公共预算财政拨款总支出的5.37%。主要用于退休人员生活补助，养老保险缴费支出，年金缴费支出。</w:t>
      </w:r>
    </w:p>
    <w:p w14:paraId="5828D7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9.卫生健康（类）支出302,285.39元，占一般公共预算财政拨款总支出的5.24%。主要用于医疗保险支出、公务员医疗补助支出。</w:t>
      </w:r>
    </w:p>
    <w:p w14:paraId="62ECF7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10.节能环保（类）支出0.00元，占一般公共预算财政拨款总支出的0.00%。</w:t>
      </w:r>
    </w:p>
    <w:p w14:paraId="75E826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11.城乡社区（类）支出0.00元，占一般公共预算财政拨款总支出的0.00%。</w:t>
      </w:r>
    </w:p>
    <w:p w14:paraId="1C19B9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12.农林水（类）支出0.00元，占一般公共预算财政拨款总支出的0.00%。</w:t>
      </w:r>
    </w:p>
    <w:p w14:paraId="2F37B8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13.交通运输（类）支出0.00元，占一般公共预算财政拨款总支出的0.00%。</w:t>
      </w:r>
    </w:p>
    <w:p w14:paraId="50D562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14.资源勘探工业信息等（类）支出0.00元，占一般公共预算财政拨款总支出的0.00%。</w:t>
      </w:r>
    </w:p>
    <w:p w14:paraId="2C3162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15.商业服务业等（类）支出0.00元，占一般公共预算财政拨款总支出的0.00%。</w:t>
      </w:r>
    </w:p>
    <w:p w14:paraId="6AD4EF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16.金融（类）支出0.00元，占一般公共预算财政拨款总支出的0.00%。</w:t>
      </w:r>
    </w:p>
    <w:p w14:paraId="5BBD7E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lang w:val="en-US" w:eastAsia="zh-CN"/>
        </w:rPr>
      </w:pPr>
      <w:r>
        <w:rPr>
          <w:rFonts w:hint="default" w:ascii="Times New Roman" w:hAnsi="Times New Roman" w:eastAsia="仿宋" w:cs="Times New Roman"/>
          <w:i w:val="0"/>
          <w:iCs w:val="0"/>
          <w:caps w:val="0"/>
          <w:color w:val="333333"/>
          <w:spacing w:val="0"/>
          <w:sz w:val="30"/>
          <w:szCs w:val="30"/>
          <w:shd w:val="clear" w:fill="FFFFFF"/>
        </w:rPr>
        <w:t>17.援助其他地区（类）支出0.00元，占一般公共预算财政拨款总支出的0.00%</w:t>
      </w:r>
      <w:r>
        <w:rPr>
          <w:rFonts w:hint="default" w:ascii="Times New Roman" w:hAnsi="Times New Roman" w:eastAsia="仿宋" w:cs="Times New Roman"/>
          <w:i w:val="0"/>
          <w:iCs w:val="0"/>
          <w:caps w:val="0"/>
          <w:color w:val="333333"/>
          <w:spacing w:val="0"/>
          <w:sz w:val="30"/>
          <w:szCs w:val="30"/>
          <w:shd w:val="clear" w:fill="FFFFFF"/>
          <w:lang w:eastAsia="zh-CN"/>
        </w:rPr>
        <w:t>。</w:t>
      </w:r>
    </w:p>
    <w:p w14:paraId="6FCA36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18.自然资源海洋气象等（类）支出0.00元，占一般公共预算财政拨款总支出的0.00%。</w:t>
      </w:r>
    </w:p>
    <w:p w14:paraId="56A5AD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19.住房保障（类）支出273,449.00元，占一般公共预算财政拨款总支出的4.74%。主要用于缴纳住房公积金。</w:t>
      </w:r>
    </w:p>
    <w:p w14:paraId="56B1AB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20.粮油物资储备（类）支出0.00元，占一般公共预算财政拨款总支出的0.00%。</w:t>
      </w:r>
    </w:p>
    <w:p w14:paraId="62228B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21.国有资本经营预算（类）支出0.00元，占一般公共预算财政拨款总支出的0.00%。</w:t>
      </w:r>
    </w:p>
    <w:p w14:paraId="484DE0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22.灾害防治及应急管理（类）支出0.00元，占一般公共预算财政拨款总支出的0.00%。</w:t>
      </w:r>
    </w:p>
    <w:p w14:paraId="6B0EC4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23.其他（类）支出0.00元，占一般公共预算财政拨款总支出的0.00%。</w:t>
      </w:r>
    </w:p>
    <w:p w14:paraId="25F24E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24.债务还本（类）支出0.00元，占一般公共预算财政拨款总支出的0.00%。</w:t>
      </w:r>
    </w:p>
    <w:p w14:paraId="6B6CF3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25.债务付息（类）支出0.00元，占一般公共预算财政拨款总支出的0.00%。</w:t>
      </w:r>
    </w:p>
    <w:p w14:paraId="73C6EE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26.抗疫特别国债安排（类）支出0.00元，占一般公共预算财政拨款总支出的0.00%。</w:t>
      </w:r>
    </w:p>
    <w:p w14:paraId="383D9F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黑体_GBK" w:hAnsi="方正黑体_GBK" w:eastAsia="方正黑体_GBK" w:cs="方正黑体_GBK"/>
          <w:i w:val="0"/>
          <w:iCs w:val="0"/>
          <w:caps w:val="0"/>
          <w:color w:val="333333"/>
          <w:spacing w:val="0"/>
          <w:sz w:val="30"/>
          <w:szCs w:val="30"/>
        </w:rPr>
      </w:pPr>
      <w:r>
        <w:rPr>
          <w:rFonts w:hint="eastAsia" w:ascii="方正黑体_GBK" w:hAnsi="方正黑体_GBK" w:eastAsia="方正黑体_GBK" w:cs="方正黑体_GBK"/>
          <w:i w:val="0"/>
          <w:iCs w:val="0"/>
          <w:caps w:val="0"/>
          <w:color w:val="333333"/>
          <w:spacing w:val="0"/>
          <w:sz w:val="30"/>
          <w:szCs w:val="30"/>
          <w:shd w:val="clear" w:fill="FFFFFF"/>
        </w:rPr>
        <w:t>四、财政拨款“三公”经费支出决算情况说明</w:t>
      </w:r>
    </w:p>
    <w:p w14:paraId="5C970D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2023年度财政拨款“三公”经费支出决算中，</w:t>
      </w:r>
      <w:r>
        <w:rPr>
          <w:rStyle w:val="6"/>
          <w:rFonts w:hint="default" w:ascii="Times New Roman" w:hAnsi="Times New Roman" w:eastAsia="仿宋" w:cs="Times New Roman"/>
          <w:i w:val="0"/>
          <w:iCs w:val="0"/>
          <w:caps w:val="0"/>
          <w:color w:val="333333"/>
          <w:spacing w:val="0"/>
          <w:sz w:val="30"/>
          <w:szCs w:val="30"/>
          <w:shd w:val="clear" w:fill="FFFFFF"/>
        </w:rPr>
        <w:t>财政拨款“三公”经费</w:t>
      </w:r>
      <w:r>
        <w:rPr>
          <w:rFonts w:hint="default" w:ascii="Times New Roman" w:hAnsi="Times New Roman" w:eastAsia="仿宋" w:cs="Times New Roman"/>
          <w:i w:val="0"/>
          <w:iCs w:val="0"/>
          <w:caps w:val="0"/>
          <w:color w:val="333333"/>
          <w:spacing w:val="0"/>
          <w:sz w:val="30"/>
          <w:szCs w:val="30"/>
          <w:shd w:val="clear" w:fill="FFFFFF"/>
        </w:rPr>
        <w:t>支出年初预算为45,000</w:t>
      </w:r>
      <w:r>
        <w:rPr>
          <w:rFonts w:hint="default" w:ascii="Times New Roman" w:hAnsi="Times New Roman" w:eastAsia="仿宋" w:cs="Times New Roman"/>
          <w:i w:val="0"/>
          <w:iCs w:val="0"/>
          <w:caps w:val="0"/>
          <w:color w:val="333333"/>
          <w:spacing w:val="0"/>
          <w:sz w:val="30"/>
          <w:szCs w:val="30"/>
          <w:shd w:val="clear" w:fill="FFFFFF"/>
          <w:lang w:val="en-US" w:eastAsia="zh-CN"/>
        </w:rPr>
        <w:t>.00</w:t>
      </w:r>
      <w:r>
        <w:rPr>
          <w:rFonts w:hint="default" w:ascii="Times New Roman" w:hAnsi="Times New Roman" w:eastAsia="仿宋" w:cs="Times New Roman"/>
          <w:i w:val="0"/>
          <w:iCs w:val="0"/>
          <w:caps w:val="0"/>
          <w:color w:val="333333"/>
          <w:spacing w:val="0"/>
          <w:sz w:val="30"/>
          <w:szCs w:val="30"/>
          <w:shd w:val="clear" w:fill="FFFFFF"/>
        </w:rPr>
        <w:t>元，决算为36,605.00元，完成年初预算的</w:t>
      </w:r>
      <w:r>
        <w:rPr>
          <w:rFonts w:hint="default" w:ascii="Times New Roman" w:hAnsi="Times New Roman" w:eastAsia="仿宋" w:cs="Times New Roman"/>
          <w:i w:val="0"/>
          <w:iCs w:val="0"/>
          <w:caps w:val="0"/>
          <w:color w:val="333333"/>
          <w:spacing w:val="0"/>
          <w:sz w:val="30"/>
          <w:szCs w:val="30"/>
          <w:shd w:val="clear" w:fill="FFFFFF"/>
          <w:lang w:val="en-US" w:eastAsia="zh-CN"/>
        </w:rPr>
        <w:t>81.34</w:t>
      </w:r>
      <w:r>
        <w:rPr>
          <w:rFonts w:hint="default" w:ascii="Times New Roman" w:hAnsi="Times New Roman" w:eastAsia="仿宋" w:cs="Times New Roman"/>
          <w:i w:val="0"/>
          <w:iCs w:val="0"/>
          <w:caps w:val="0"/>
          <w:color w:val="333333"/>
          <w:spacing w:val="0"/>
          <w:sz w:val="30"/>
          <w:szCs w:val="30"/>
          <w:shd w:val="clear" w:fill="FFFFFF"/>
        </w:rPr>
        <w:t>%。其中：</w:t>
      </w:r>
      <w:r>
        <w:rPr>
          <w:rStyle w:val="6"/>
          <w:rFonts w:hint="default" w:ascii="Times New Roman" w:hAnsi="Times New Roman" w:eastAsia="仿宋" w:cs="Times New Roman"/>
          <w:i w:val="0"/>
          <w:iCs w:val="0"/>
          <w:caps w:val="0"/>
          <w:color w:val="333333"/>
          <w:spacing w:val="0"/>
          <w:sz w:val="30"/>
          <w:szCs w:val="30"/>
          <w:shd w:val="clear" w:fill="FFFFFF"/>
        </w:rPr>
        <w:t>因公出国（境）费</w:t>
      </w:r>
      <w:r>
        <w:rPr>
          <w:rFonts w:hint="default" w:ascii="Times New Roman" w:hAnsi="Times New Roman" w:eastAsia="仿宋" w:cs="Times New Roman"/>
          <w:i w:val="0"/>
          <w:iCs w:val="0"/>
          <w:caps w:val="0"/>
          <w:color w:val="333333"/>
          <w:spacing w:val="0"/>
          <w:sz w:val="30"/>
          <w:szCs w:val="30"/>
          <w:shd w:val="clear" w:fill="FFFFFF"/>
        </w:rPr>
        <w:t>支出年初预算为0.00元，决算为0.00元，占财政拨款“三公”经费总支出决算的0.00%，完成年初预算的0.00%；</w:t>
      </w:r>
      <w:r>
        <w:rPr>
          <w:rStyle w:val="6"/>
          <w:rFonts w:hint="default" w:ascii="Times New Roman" w:hAnsi="Times New Roman" w:eastAsia="仿宋" w:cs="Times New Roman"/>
          <w:i w:val="0"/>
          <w:iCs w:val="0"/>
          <w:caps w:val="0"/>
          <w:color w:val="333333"/>
          <w:spacing w:val="0"/>
          <w:sz w:val="30"/>
          <w:szCs w:val="30"/>
          <w:shd w:val="clear" w:fill="FFFFFF"/>
        </w:rPr>
        <w:t>公务用车购置费</w:t>
      </w:r>
      <w:r>
        <w:rPr>
          <w:rFonts w:hint="default" w:ascii="Times New Roman" w:hAnsi="Times New Roman" w:eastAsia="仿宋" w:cs="Times New Roman"/>
          <w:i w:val="0"/>
          <w:iCs w:val="0"/>
          <w:caps w:val="0"/>
          <w:color w:val="333333"/>
          <w:spacing w:val="0"/>
          <w:sz w:val="30"/>
          <w:szCs w:val="30"/>
          <w:shd w:val="clear" w:fill="FFFFFF"/>
        </w:rPr>
        <w:t>支出年初预算为0.00元，决算为0.00元，占财政拨款“三公”经费总支出决算的0.00%，完成年初预算的0.00%；</w:t>
      </w:r>
      <w:r>
        <w:rPr>
          <w:rStyle w:val="6"/>
          <w:rFonts w:hint="default" w:ascii="Times New Roman" w:hAnsi="Times New Roman" w:eastAsia="仿宋" w:cs="Times New Roman"/>
          <w:i w:val="0"/>
          <w:iCs w:val="0"/>
          <w:caps w:val="0"/>
          <w:color w:val="333333"/>
          <w:spacing w:val="0"/>
          <w:sz w:val="30"/>
          <w:szCs w:val="30"/>
          <w:shd w:val="clear" w:fill="FFFFFF"/>
        </w:rPr>
        <w:t>公务用车运行维护费</w:t>
      </w:r>
      <w:r>
        <w:rPr>
          <w:rFonts w:hint="default" w:ascii="Times New Roman" w:hAnsi="Times New Roman" w:eastAsia="仿宋" w:cs="Times New Roman"/>
          <w:i w:val="0"/>
          <w:iCs w:val="0"/>
          <w:caps w:val="0"/>
          <w:color w:val="333333"/>
          <w:spacing w:val="0"/>
          <w:sz w:val="30"/>
          <w:szCs w:val="30"/>
          <w:shd w:val="clear" w:fill="FFFFFF"/>
        </w:rPr>
        <w:t>支出年初预算为0.00元，决算为0.00元，占财政拨款“三公”经费总支出决算的0.00%，完成年初预算的0.00%；</w:t>
      </w:r>
      <w:r>
        <w:rPr>
          <w:rStyle w:val="6"/>
          <w:rFonts w:hint="default" w:ascii="Times New Roman" w:hAnsi="Times New Roman" w:eastAsia="仿宋" w:cs="Times New Roman"/>
          <w:i w:val="0"/>
          <w:iCs w:val="0"/>
          <w:caps w:val="0"/>
          <w:color w:val="333333"/>
          <w:spacing w:val="0"/>
          <w:sz w:val="30"/>
          <w:szCs w:val="30"/>
          <w:shd w:val="clear" w:fill="FFFFFF"/>
        </w:rPr>
        <w:t>公务接待费</w:t>
      </w:r>
      <w:r>
        <w:rPr>
          <w:rFonts w:hint="default" w:ascii="Times New Roman" w:hAnsi="Times New Roman" w:eastAsia="仿宋" w:cs="Times New Roman"/>
          <w:i w:val="0"/>
          <w:iCs w:val="0"/>
          <w:caps w:val="0"/>
          <w:color w:val="333333"/>
          <w:spacing w:val="0"/>
          <w:sz w:val="30"/>
          <w:szCs w:val="30"/>
          <w:shd w:val="clear" w:fill="FFFFFF"/>
        </w:rPr>
        <w:t>支出年初预算为45,000.00元，决算为36,605.00元，占财政拨款“三公”经费总支出决算的</w:t>
      </w:r>
      <w:r>
        <w:rPr>
          <w:rFonts w:hint="default" w:ascii="Times New Roman" w:hAnsi="Times New Roman" w:eastAsia="仿宋" w:cs="Times New Roman"/>
          <w:i w:val="0"/>
          <w:iCs w:val="0"/>
          <w:caps w:val="0"/>
          <w:color w:val="333333"/>
          <w:spacing w:val="0"/>
          <w:sz w:val="30"/>
          <w:szCs w:val="30"/>
          <w:shd w:val="clear" w:fill="FFFFFF"/>
          <w:lang w:val="en-US" w:eastAsia="zh-CN"/>
        </w:rPr>
        <w:t>100</w:t>
      </w:r>
      <w:r>
        <w:rPr>
          <w:rFonts w:hint="default" w:ascii="Times New Roman" w:hAnsi="Times New Roman" w:eastAsia="仿宋" w:cs="Times New Roman"/>
          <w:i w:val="0"/>
          <w:iCs w:val="0"/>
          <w:caps w:val="0"/>
          <w:color w:val="333333"/>
          <w:spacing w:val="0"/>
          <w:sz w:val="30"/>
          <w:szCs w:val="30"/>
          <w:shd w:val="clear" w:fill="FFFFFF"/>
        </w:rPr>
        <w:t>%，完成年初预算的81.34%，具体是国内接待费支出决算36,605.00元（其中：外事接待费支出决算0.00元），国（境）外接待费支出决算0.00元。其中：</w:t>
      </w:r>
    </w:p>
    <w:p w14:paraId="5F840D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楷体" w:hAnsi="楷体" w:eastAsia="楷体" w:cs="楷体"/>
          <w:i w:val="0"/>
          <w:iCs w:val="0"/>
          <w:caps w:val="0"/>
          <w:color w:val="333333"/>
          <w:spacing w:val="0"/>
          <w:sz w:val="30"/>
          <w:szCs w:val="30"/>
        </w:rPr>
      </w:pPr>
      <w:r>
        <w:rPr>
          <w:rFonts w:hint="eastAsia" w:ascii="楷体" w:hAnsi="楷体" w:eastAsia="楷体" w:cs="楷体"/>
          <w:i w:val="0"/>
          <w:iCs w:val="0"/>
          <w:caps w:val="0"/>
          <w:color w:val="333333"/>
          <w:spacing w:val="0"/>
          <w:sz w:val="30"/>
          <w:szCs w:val="30"/>
          <w:shd w:val="clear" w:fill="FFFFFF"/>
        </w:rPr>
        <w:t>(一)一般公共预算财政拨款“三公”经费支出决算总体情况</w:t>
      </w:r>
    </w:p>
    <w:p w14:paraId="2BE271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中国共产党玉溪市江川区委员会宣传部2023年度</w:t>
      </w:r>
      <w:r>
        <w:rPr>
          <w:rStyle w:val="6"/>
          <w:rFonts w:hint="eastAsia" w:ascii="仿宋" w:hAnsi="仿宋" w:eastAsia="仿宋" w:cs="仿宋"/>
          <w:i w:val="0"/>
          <w:iCs w:val="0"/>
          <w:caps w:val="0"/>
          <w:color w:val="333333"/>
          <w:spacing w:val="0"/>
          <w:sz w:val="30"/>
          <w:szCs w:val="30"/>
          <w:shd w:val="clear" w:fill="FFFFFF"/>
        </w:rPr>
        <w:t>一般公共预算财政拨款“三公”经费</w:t>
      </w:r>
      <w:r>
        <w:rPr>
          <w:rFonts w:hint="eastAsia" w:ascii="仿宋" w:hAnsi="仿宋" w:eastAsia="仿宋" w:cs="仿宋"/>
          <w:i w:val="0"/>
          <w:iCs w:val="0"/>
          <w:caps w:val="0"/>
          <w:color w:val="333333"/>
          <w:spacing w:val="0"/>
          <w:sz w:val="30"/>
          <w:szCs w:val="30"/>
          <w:shd w:val="clear" w:fill="FFFFFF"/>
        </w:rPr>
        <w:t>支出年初预算为45,000</w:t>
      </w:r>
      <w:r>
        <w:rPr>
          <w:rFonts w:hint="eastAsia" w:ascii="仿宋" w:hAnsi="仿宋" w:eastAsia="仿宋" w:cs="仿宋"/>
          <w:i w:val="0"/>
          <w:iCs w:val="0"/>
          <w:caps w:val="0"/>
          <w:color w:val="333333"/>
          <w:spacing w:val="0"/>
          <w:sz w:val="30"/>
          <w:szCs w:val="30"/>
          <w:shd w:val="clear" w:fill="FFFFFF"/>
          <w:lang w:val="en-US" w:eastAsia="zh-CN"/>
        </w:rPr>
        <w:t>.00</w:t>
      </w:r>
      <w:r>
        <w:rPr>
          <w:rFonts w:hint="eastAsia" w:ascii="仿宋" w:hAnsi="仿宋" w:eastAsia="仿宋" w:cs="仿宋"/>
          <w:i w:val="0"/>
          <w:iCs w:val="0"/>
          <w:caps w:val="0"/>
          <w:color w:val="333333"/>
          <w:spacing w:val="0"/>
          <w:sz w:val="30"/>
          <w:szCs w:val="30"/>
          <w:shd w:val="clear" w:fill="FFFFFF"/>
        </w:rPr>
        <w:t>元，支出决算为36,605.00元，完成年初预算的81.34%。其中：</w:t>
      </w:r>
      <w:r>
        <w:rPr>
          <w:rStyle w:val="6"/>
          <w:rFonts w:hint="eastAsia" w:ascii="仿宋" w:hAnsi="仿宋" w:eastAsia="仿宋" w:cs="仿宋"/>
          <w:i w:val="0"/>
          <w:iCs w:val="0"/>
          <w:caps w:val="0"/>
          <w:color w:val="333333"/>
          <w:spacing w:val="0"/>
          <w:sz w:val="30"/>
          <w:szCs w:val="30"/>
          <w:shd w:val="clear" w:fill="FFFFFF"/>
        </w:rPr>
        <w:t>因公出国（境）费</w:t>
      </w:r>
      <w:r>
        <w:rPr>
          <w:rFonts w:hint="eastAsia" w:ascii="仿宋" w:hAnsi="仿宋" w:eastAsia="仿宋" w:cs="仿宋"/>
          <w:i w:val="0"/>
          <w:iCs w:val="0"/>
          <w:caps w:val="0"/>
          <w:color w:val="333333"/>
          <w:spacing w:val="0"/>
          <w:sz w:val="30"/>
          <w:szCs w:val="30"/>
          <w:shd w:val="clear" w:fill="FFFFFF"/>
        </w:rPr>
        <w:t>支出年初预算为0.00元，决算为0.00元，完成年初预算的0.00%；</w:t>
      </w:r>
      <w:r>
        <w:rPr>
          <w:rStyle w:val="6"/>
          <w:rFonts w:hint="eastAsia" w:ascii="仿宋" w:hAnsi="仿宋" w:eastAsia="仿宋" w:cs="仿宋"/>
          <w:i w:val="0"/>
          <w:iCs w:val="0"/>
          <w:caps w:val="0"/>
          <w:color w:val="333333"/>
          <w:spacing w:val="0"/>
          <w:sz w:val="30"/>
          <w:szCs w:val="30"/>
          <w:shd w:val="clear" w:fill="FFFFFF"/>
        </w:rPr>
        <w:t>公务用车购置费</w:t>
      </w:r>
      <w:r>
        <w:rPr>
          <w:rFonts w:hint="eastAsia" w:ascii="仿宋" w:hAnsi="仿宋" w:eastAsia="仿宋" w:cs="仿宋"/>
          <w:i w:val="0"/>
          <w:iCs w:val="0"/>
          <w:caps w:val="0"/>
          <w:color w:val="333333"/>
          <w:spacing w:val="0"/>
          <w:sz w:val="30"/>
          <w:szCs w:val="30"/>
          <w:shd w:val="clear" w:fill="FFFFFF"/>
        </w:rPr>
        <w:t>支出年初预算为0.00元，决算为0.00元，完成年初预算的0.00%；</w:t>
      </w:r>
      <w:r>
        <w:rPr>
          <w:rStyle w:val="6"/>
          <w:rFonts w:hint="eastAsia" w:ascii="仿宋" w:hAnsi="仿宋" w:eastAsia="仿宋" w:cs="仿宋"/>
          <w:i w:val="0"/>
          <w:iCs w:val="0"/>
          <w:caps w:val="0"/>
          <w:color w:val="333333"/>
          <w:spacing w:val="0"/>
          <w:sz w:val="30"/>
          <w:szCs w:val="30"/>
          <w:shd w:val="clear" w:fill="FFFFFF"/>
        </w:rPr>
        <w:t>公务用车运行维护费</w:t>
      </w:r>
      <w:r>
        <w:rPr>
          <w:rFonts w:hint="eastAsia" w:ascii="仿宋" w:hAnsi="仿宋" w:eastAsia="仿宋" w:cs="仿宋"/>
          <w:i w:val="0"/>
          <w:iCs w:val="0"/>
          <w:caps w:val="0"/>
          <w:color w:val="333333"/>
          <w:spacing w:val="0"/>
          <w:sz w:val="30"/>
          <w:szCs w:val="30"/>
          <w:shd w:val="clear" w:fill="FFFFFF"/>
        </w:rPr>
        <w:t>支出年初预算为0.00元，决算为0.00元，完成年初预算的0.00%；</w:t>
      </w:r>
      <w:r>
        <w:rPr>
          <w:rStyle w:val="6"/>
          <w:rFonts w:hint="eastAsia" w:ascii="仿宋" w:hAnsi="仿宋" w:eastAsia="仿宋" w:cs="仿宋"/>
          <w:i w:val="0"/>
          <w:iCs w:val="0"/>
          <w:caps w:val="0"/>
          <w:color w:val="333333"/>
          <w:spacing w:val="0"/>
          <w:sz w:val="30"/>
          <w:szCs w:val="30"/>
          <w:shd w:val="clear" w:fill="FFFFFF"/>
        </w:rPr>
        <w:t>公务接待费</w:t>
      </w:r>
      <w:r>
        <w:rPr>
          <w:rFonts w:hint="eastAsia" w:ascii="仿宋" w:hAnsi="仿宋" w:eastAsia="仿宋" w:cs="仿宋"/>
          <w:i w:val="0"/>
          <w:iCs w:val="0"/>
          <w:caps w:val="0"/>
          <w:color w:val="333333"/>
          <w:spacing w:val="0"/>
          <w:sz w:val="30"/>
          <w:szCs w:val="30"/>
          <w:shd w:val="clear" w:fill="FFFFFF"/>
        </w:rPr>
        <w:t>支出年初预算为45,000.00元，决算为36,605.00元，完成年初预算的81.34%。2023年度一般公共预算财政拨款“三公”经费支出决算数小于年初预算数的主要原因我单位认真贯彻中央八项规定，严格控制公务接待，成效明显。</w:t>
      </w:r>
    </w:p>
    <w:p w14:paraId="249E2C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333333"/>
          <w:spacing w:val="0"/>
          <w:sz w:val="30"/>
          <w:szCs w:val="30"/>
          <w:shd w:val="clear" w:fill="FFFFFF"/>
        </w:rPr>
        <w:t>2023年度一般公共预算财政拨款“三公”经费支出决算数比上年增加17,883.00元，增长95.52%。其中：因公出国（境）费支出决算增加0.00元，增长0.00%；公务用车购置费支出决算增加0.00元，增长0.00%；公务用车运行维护费支出决算增加0.00元，增长0.00%；公务接待费支出决算增加17,883.00元，增长95.52%。2023年度一般公共预算财政拨款“三公”经费支出决算增加的主要原因是我</w:t>
      </w:r>
      <w:r>
        <w:rPr>
          <w:rFonts w:hint="eastAsia" w:ascii="仿宋" w:hAnsi="仿宋" w:eastAsia="仿宋" w:cs="仿宋"/>
          <w:i w:val="0"/>
          <w:iCs w:val="0"/>
          <w:caps w:val="0"/>
          <w:color w:val="auto"/>
          <w:spacing w:val="0"/>
          <w:sz w:val="30"/>
          <w:szCs w:val="30"/>
          <w:shd w:val="clear" w:fill="FFFFFF"/>
        </w:rPr>
        <w:t>单位</w:t>
      </w:r>
      <w:r>
        <w:rPr>
          <w:rFonts w:hint="eastAsia" w:ascii="仿宋" w:hAnsi="仿宋" w:eastAsia="仿宋" w:cs="仿宋"/>
          <w:i w:val="0"/>
          <w:iCs w:val="0"/>
          <w:caps w:val="0"/>
          <w:color w:val="auto"/>
          <w:spacing w:val="0"/>
          <w:sz w:val="30"/>
          <w:szCs w:val="30"/>
          <w:shd w:val="clear" w:fill="FFFFFF"/>
          <w:lang w:eastAsia="zh-CN"/>
        </w:rPr>
        <w:t>采访工作任务较重，接待增加</w:t>
      </w:r>
      <w:r>
        <w:rPr>
          <w:rFonts w:hint="eastAsia" w:ascii="仿宋" w:hAnsi="仿宋" w:eastAsia="仿宋" w:cs="仿宋"/>
          <w:i w:val="0"/>
          <w:iCs w:val="0"/>
          <w:caps w:val="0"/>
          <w:color w:val="auto"/>
          <w:spacing w:val="0"/>
          <w:sz w:val="30"/>
          <w:szCs w:val="30"/>
          <w:shd w:val="clear" w:fill="FFFFFF"/>
        </w:rPr>
        <w:t>。</w:t>
      </w:r>
    </w:p>
    <w:p w14:paraId="1B3D53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楷体_GBK" w:hAnsi="方正楷体_GBK" w:eastAsia="方正楷体_GBK" w:cs="方正楷体_GBK"/>
          <w:i w:val="0"/>
          <w:iCs w:val="0"/>
          <w:caps w:val="0"/>
          <w:color w:val="333333"/>
          <w:spacing w:val="0"/>
          <w:sz w:val="32"/>
          <w:szCs w:val="32"/>
        </w:rPr>
      </w:pPr>
      <w:r>
        <w:rPr>
          <w:rFonts w:hint="eastAsia" w:ascii="楷体" w:hAnsi="楷体" w:eastAsia="楷体" w:cs="楷体"/>
          <w:i w:val="0"/>
          <w:iCs w:val="0"/>
          <w:caps w:val="0"/>
          <w:color w:val="333333"/>
          <w:spacing w:val="0"/>
          <w:sz w:val="30"/>
          <w:szCs w:val="30"/>
          <w:shd w:val="clear" w:fill="FFFFFF"/>
        </w:rPr>
        <w:t>(二) 一般公共预算财政拨款“三公”经费支出实物量的具体情况</w:t>
      </w:r>
    </w:p>
    <w:p w14:paraId="64974E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Style w:val="6"/>
          <w:rFonts w:hint="default" w:ascii="Times New Roman" w:hAnsi="Times New Roman" w:eastAsia="仿宋" w:cs="Times New Roman"/>
          <w:b w:val="0"/>
          <w:bCs/>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安排因公出国（境）团组0个，累计0人次。</w:t>
      </w:r>
    </w:p>
    <w:p w14:paraId="5863C5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Style w:val="6"/>
          <w:rFonts w:hint="default" w:ascii="Times New Roman" w:hAnsi="Times New Roman" w:eastAsia="仿宋" w:cs="Times New Roman"/>
          <w:b w:val="0"/>
          <w:bCs/>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购置车辆0辆。开支一般公共预算财政拨款的公务用车保有量为0辆。</w:t>
      </w:r>
    </w:p>
    <w:p w14:paraId="66F03C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default" w:ascii="Times New Roman" w:hAnsi="Times New Roman" w:eastAsia="仿宋" w:cs="Times New Roman"/>
          <w:i w:val="0"/>
          <w:iCs w:val="0"/>
          <w:caps w:val="0"/>
          <w:color w:val="333333"/>
          <w:spacing w:val="0"/>
          <w:sz w:val="30"/>
          <w:szCs w:val="30"/>
        </w:rPr>
      </w:pPr>
      <w:r>
        <w:rPr>
          <w:rStyle w:val="6"/>
          <w:rFonts w:hint="default" w:ascii="Times New Roman" w:hAnsi="Times New Roman" w:eastAsia="仿宋" w:cs="Times New Roman"/>
          <w:b w:val="0"/>
          <w:bCs/>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安排国内公务接待57批次（其中：外事接待0批次），接待人次717人（其中：外事接待人次0人）。主要用于创建全国文明城市调研、接待省市记者采访等发生的接待支出。安排国（境）外公务接待0批次，接待人次0人。</w:t>
      </w:r>
    </w:p>
    <w:p w14:paraId="03B2D6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第四部分  其他重要事项及相关口径情况说明</w:t>
      </w:r>
    </w:p>
    <w:p w14:paraId="3B7A1D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一、机关运行经费支出情况</w:t>
      </w:r>
    </w:p>
    <w:p w14:paraId="28F638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仿宋" w:cs="Times New Roman"/>
          <w:i w:val="0"/>
          <w:iCs w:val="0"/>
          <w:caps w:val="0"/>
          <w:color w:val="333333"/>
          <w:spacing w:val="0"/>
          <w:sz w:val="30"/>
          <w:szCs w:val="30"/>
        </w:rPr>
      </w:pPr>
      <w:r>
        <w:rPr>
          <w:rFonts w:hint="default" w:ascii="Times New Roman" w:hAnsi="Times New Roman" w:eastAsia="仿宋" w:cs="Times New Roman"/>
          <w:i w:val="0"/>
          <w:iCs w:val="0"/>
          <w:caps w:val="0"/>
          <w:color w:val="333333"/>
          <w:spacing w:val="0"/>
          <w:sz w:val="30"/>
          <w:szCs w:val="30"/>
          <w:shd w:val="clear" w:fill="FFFFFF"/>
        </w:rPr>
        <w:t>中国共产党玉溪市江川区委员会宣传部2023年机关运行经费支出232,844.14元，比上年减少30,011.73元，下降11.42%，主要原因是财政压缩资金，厉行节约，故支出减少。部门机关运行经费主要用于日常办公费25,473.79元、差旅费5,533.00元、接待费16,330.00元、会议费2,879.00元、培训费10,509.00元、职工工会福利费29,390.60元、其他公务交通补贴124,697</w:t>
      </w:r>
      <w:r>
        <w:rPr>
          <w:rFonts w:hint="default" w:ascii="Times New Roman" w:hAnsi="Times New Roman" w:eastAsia="仿宋" w:cs="Times New Roman"/>
          <w:i w:val="0"/>
          <w:iCs w:val="0"/>
          <w:caps w:val="0"/>
          <w:color w:val="333333"/>
          <w:spacing w:val="0"/>
          <w:sz w:val="30"/>
          <w:szCs w:val="30"/>
          <w:shd w:val="clear" w:fill="FFFFFF"/>
          <w:lang w:val="en-US" w:eastAsia="zh-CN"/>
        </w:rPr>
        <w:t>.00</w:t>
      </w:r>
      <w:r>
        <w:rPr>
          <w:rFonts w:hint="default" w:ascii="Times New Roman" w:hAnsi="Times New Roman" w:eastAsia="仿宋" w:cs="Times New Roman"/>
          <w:i w:val="0"/>
          <w:iCs w:val="0"/>
          <w:caps w:val="0"/>
          <w:color w:val="333333"/>
          <w:spacing w:val="0"/>
          <w:sz w:val="30"/>
          <w:szCs w:val="30"/>
          <w:shd w:val="clear" w:fill="FFFFFF"/>
        </w:rPr>
        <w:t>元、水电费13,860.00元、邮电费1767.75元、委托业务费1,905</w:t>
      </w:r>
      <w:r>
        <w:rPr>
          <w:rFonts w:hint="default" w:ascii="Times New Roman" w:hAnsi="Times New Roman" w:eastAsia="仿宋" w:cs="Times New Roman"/>
          <w:i w:val="0"/>
          <w:iCs w:val="0"/>
          <w:caps w:val="0"/>
          <w:color w:val="333333"/>
          <w:spacing w:val="0"/>
          <w:sz w:val="30"/>
          <w:szCs w:val="30"/>
          <w:shd w:val="clear" w:fill="FFFFFF"/>
          <w:lang w:val="en-US" w:eastAsia="zh-CN"/>
        </w:rPr>
        <w:t>.00</w:t>
      </w:r>
      <w:r>
        <w:rPr>
          <w:rFonts w:hint="default" w:ascii="Times New Roman" w:hAnsi="Times New Roman" w:eastAsia="仿宋" w:cs="Times New Roman"/>
          <w:i w:val="0"/>
          <w:iCs w:val="0"/>
          <w:caps w:val="0"/>
          <w:color w:val="333333"/>
          <w:spacing w:val="0"/>
          <w:sz w:val="30"/>
          <w:szCs w:val="30"/>
          <w:shd w:val="clear" w:fill="FFFFFF"/>
        </w:rPr>
        <w:t>元、其他商品和服务支出499.00元。</w:t>
      </w:r>
    </w:p>
    <w:p w14:paraId="597CDB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二、国有资产占用情况</w:t>
      </w:r>
    </w:p>
    <w:p w14:paraId="08DDCB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截至2023年末，中国共产党玉溪市江川区委员会宣传部资产总额592,809.29元，其中，流动资产33,782.05元，固定资产559,027.24元，对外投资及有价证券0.00元，在建工程0.00元，无形资产0.00元，其他资产0.00元。</w:t>
      </w:r>
      <w:r>
        <w:rPr>
          <w:rFonts w:hint="eastAsia" w:ascii="仿宋" w:hAnsi="仿宋" w:eastAsia="仿宋" w:cs="仿宋"/>
          <w:i w:val="0"/>
          <w:iCs w:val="0"/>
          <w:caps w:val="0"/>
          <w:color w:val="333333"/>
          <w:spacing w:val="0"/>
          <w:sz w:val="30"/>
          <w:szCs w:val="30"/>
          <w:shd w:val="clear" w:fill="FFFFFF"/>
        </w:rPr>
        <w:t>与上年相比，本年资产总额</w:t>
      </w:r>
      <w:r>
        <w:rPr>
          <w:rFonts w:hint="eastAsia" w:ascii="仿宋" w:hAnsi="仿宋" w:eastAsia="仿宋" w:cs="仿宋"/>
          <w:i w:val="0"/>
          <w:iCs w:val="0"/>
          <w:caps w:val="0"/>
          <w:color w:val="333333"/>
          <w:spacing w:val="0"/>
          <w:sz w:val="30"/>
          <w:szCs w:val="30"/>
          <w:shd w:val="clear" w:fill="FFFFFF"/>
          <w:lang w:eastAsia="zh-CN"/>
        </w:rPr>
        <w:t>减少</w:t>
      </w:r>
      <w:r>
        <w:rPr>
          <w:rFonts w:hint="eastAsia" w:ascii="仿宋" w:hAnsi="仿宋" w:eastAsia="仿宋" w:cs="仿宋"/>
          <w:i w:val="0"/>
          <w:iCs w:val="0"/>
          <w:caps w:val="0"/>
          <w:color w:val="333333"/>
          <w:spacing w:val="0"/>
          <w:sz w:val="30"/>
          <w:szCs w:val="30"/>
          <w:shd w:val="clear" w:fill="FFFFFF"/>
          <w:lang w:val="en-US" w:eastAsia="zh-CN"/>
        </w:rPr>
        <w:t>299,502.3</w:t>
      </w:r>
      <w:r>
        <w:rPr>
          <w:rFonts w:hint="eastAsia" w:ascii="仿宋" w:hAnsi="仿宋" w:eastAsia="仿宋" w:cs="仿宋"/>
          <w:i w:val="0"/>
          <w:iCs w:val="0"/>
          <w:caps w:val="0"/>
          <w:color w:val="333333"/>
          <w:spacing w:val="0"/>
          <w:sz w:val="30"/>
          <w:szCs w:val="30"/>
          <w:shd w:val="clear" w:fill="FFFFFF"/>
        </w:rPr>
        <w:t>元，其中固定资产</w:t>
      </w:r>
      <w:r>
        <w:rPr>
          <w:rFonts w:hint="eastAsia" w:ascii="仿宋" w:hAnsi="仿宋" w:eastAsia="仿宋" w:cs="仿宋"/>
          <w:i w:val="0"/>
          <w:iCs w:val="0"/>
          <w:caps w:val="0"/>
          <w:color w:val="333333"/>
          <w:spacing w:val="0"/>
          <w:sz w:val="30"/>
          <w:szCs w:val="30"/>
          <w:shd w:val="clear" w:fill="FFFFFF"/>
          <w:lang w:eastAsia="zh-CN"/>
        </w:rPr>
        <w:t>减少</w:t>
      </w:r>
      <w:r>
        <w:rPr>
          <w:rFonts w:hint="eastAsia" w:ascii="仿宋" w:hAnsi="仿宋" w:eastAsia="仿宋" w:cs="仿宋"/>
          <w:i w:val="0"/>
          <w:iCs w:val="0"/>
          <w:caps w:val="0"/>
          <w:color w:val="333333"/>
          <w:spacing w:val="0"/>
          <w:sz w:val="30"/>
          <w:szCs w:val="30"/>
          <w:shd w:val="clear" w:fill="FFFFFF"/>
          <w:lang w:val="en-US" w:eastAsia="zh-CN"/>
        </w:rPr>
        <w:t>239,262.26</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rPr>
        <w:t>，固定资产</w:t>
      </w:r>
      <w:r>
        <w:rPr>
          <w:rFonts w:hint="eastAsia" w:ascii="仿宋" w:hAnsi="仿宋" w:eastAsia="仿宋" w:cs="仿宋"/>
          <w:i w:val="0"/>
          <w:iCs w:val="0"/>
          <w:caps w:val="0"/>
          <w:color w:val="333333"/>
          <w:spacing w:val="0"/>
          <w:sz w:val="30"/>
          <w:szCs w:val="30"/>
          <w:shd w:val="clear" w:fill="FFFFFF"/>
          <w:lang w:eastAsia="zh-CN"/>
        </w:rPr>
        <w:t>减少</w:t>
      </w:r>
      <w:r>
        <w:rPr>
          <w:rFonts w:hint="eastAsia" w:ascii="仿宋" w:hAnsi="仿宋" w:eastAsia="仿宋" w:cs="仿宋"/>
          <w:i w:val="0"/>
          <w:iCs w:val="0"/>
          <w:caps w:val="0"/>
          <w:color w:val="333333"/>
          <w:spacing w:val="0"/>
          <w:sz w:val="30"/>
          <w:szCs w:val="30"/>
          <w:shd w:val="clear" w:fill="FFFFFF"/>
        </w:rPr>
        <w:t>主要原因是2023年中共玉溪市委宣传部</w:t>
      </w:r>
      <w:r>
        <w:rPr>
          <w:rFonts w:hint="eastAsia" w:ascii="仿宋" w:hAnsi="仿宋" w:eastAsia="仿宋" w:cs="仿宋"/>
          <w:i w:val="0"/>
          <w:iCs w:val="0"/>
          <w:caps w:val="0"/>
          <w:color w:val="333333"/>
          <w:spacing w:val="0"/>
          <w:sz w:val="30"/>
          <w:szCs w:val="30"/>
          <w:shd w:val="clear" w:fill="FFFFFF"/>
          <w:lang w:eastAsia="zh-CN"/>
        </w:rPr>
        <w:t>处置</w:t>
      </w:r>
      <w:r>
        <w:rPr>
          <w:rFonts w:hint="eastAsia" w:ascii="仿宋" w:hAnsi="仿宋" w:eastAsia="仿宋" w:cs="仿宋"/>
          <w:i w:val="0"/>
          <w:iCs w:val="0"/>
          <w:caps w:val="0"/>
          <w:color w:val="333333"/>
          <w:spacing w:val="0"/>
          <w:sz w:val="30"/>
          <w:szCs w:val="30"/>
          <w:shd w:val="clear" w:fill="FFFFFF"/>
        </w:rPr>
        <w:t>一批固定资产，故资产原值</w:t>
      </w:r>
      <w:r>
        <w:rPr>
          <w:rFonts w:hint="eastAsia" w:ascii="仿宋" w:hAnsi="仿宋" w:eastAsia="仿宋" w:cs="仿宋"/>
          <w:i w:val="0"/>
          <w:iCs w:val="0"/>
          <w:caps w:val="0"/>
          <w:color w:val="333333"/>
          <w:spacing w:val="0"/>
          <w:sz w:val="30"/>
          <w:szCs w:val="30"/>
          <w:shd w:val="clear" w:fill="FFFFFF"/>
          <w:lang w:eastAsia="zh-CN"/>
        </w:rPr>
        <w:t>减少</w:t>
      </w:r>
      <w:r>
        <w:rPr>
          <w:rFonts w:hint="eastAsia" w:ascii="仿宋" w:hAnsi="仿宋" w:eastAsia="仿宋" w:cs="仿宋"/>
          <w:i w:val="0"/>
          <w:iCs w:val="0"/>
          <w:caps w:val="0"/>
          <w:color w:val="333333"/>
          <w:spacing w:val="0"/>
          <w:sz w:val="30"/>
          <w:szCs w:val="30"/>
          <w:shd w:val="clear" w:fill="FFFFFF"/>
        </w:rPr>
        <w:t>。处置房屋建筑物0.00平方米，账面原值0.00元；处置车辆0辆，账面原值0.00</w:t>
      </w:r>
      <w:r>
        <w:rPr>
          <w:rFonts w:hint="eastAsia" w:ascii="仿宋" w:hAnsi="仿宋" w:eastAsia="仿宋" w:cs="仿宋"/>
          <w:i w:val="0"/>
          <w:iCs w:val="0"/>
          <w:caps w:val="0"/>
          <w:color w:val="333333"/>
          <w:spacing w:val="0"/>
          <w:sz w:val="30"/>
          <w:szCs w:val="30"/>
          <w:shd w:val="clear" w:fill="FFFFFF"/>
          <w:lang w:eastAsia="zh-CN"/>
        </w:rPr>
        <w:t>元</w:t>
      </w:r>
      <w:r>
        <w:rPr>
          <w:rFonts w:hint="eastAsia" w:ascii="仿宋" w:hAnsi="仿宋" w:eastAsia="仿宋" w:cs="仿宋"/>
          <w:i w:val="0"/>
          <w:iCs w:val="0"/>
          <w:caps w:val="0"/>
          <w:color w:val="333333"/>
          <w:spacing w:val="0"/>
          <w:sz w:val="30"/>
          <w:szCs w:val="30"/>
          <w:shd w:val="clear" w:fill="FFFFFF"/>
        </w:rPr>
        <w:t>;报废报损资产0项，账面原值0元，实现资产处置收入0.00元；出租房屋0.00平方米，账面原值0.00元，实现资产使用收入0.00元。财政应返还额度0元，主要原因是今年加大资金支出力度,年末零余额账户结转结余资金0元,无财政应返还额度。</w:t>
      </w:r>
    </w:p>
    <w:p w14:paraId="0E6CE3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shd w:val="clear" w:fill="FFFFFF"/>
          <w:lang w:eastAsia="zh-CN"/>
        </w:rPr>
      </w:pPr>
      <w:r>
        <w:rPr>
          <w:rFonts w:hint="eastAsia" w:ascii="仿宋" w:hAnsi="仿宋" w:eastAsia="仿宋" w:cs="仿宋"/>
          <w:i w:val="0"/>
          <w:iCs w:val="0"/>
          <w:caps w:val="0"/>
          <w:color w:val="333333"/>
          <w:spacing w:val="0"/>
          <w:sz w:val="30"/>
          <w:szCs w:val="30"/>
          <w:shd w:val="clear" w:fill="FFFFFF"/>
          <w:lang w:eastAsia="zh-CN"/>
        </w:rPr>
        <w:t>（国有资产占有使用情况表详见附表）</w:t>
      </w:r>
    </w:p>
    <w:p w14:paraId="037AA7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三、政府采购支出情况</w:t>
      </w:r>
    </w:p>
    <w:p w14:paraId="0A9411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rPr>
        <w:t>2023年度，部门政府采购支出总额0.00元，其中：政府采购货物支出0.00元；政府采购工程支出0.00元；政府采购服务支出0.00元。授予中小企业合同金额0.00元，</w:t>
      </w:r>
      <w:r>
        <w:rPr>
          <w:rFonts w:hint="eastAsia" w:ascii="仿宋" w:hAnsi="仿宋" w:eastAsia="仿宋" w:cs="仿宋"/>
          <w:i w:val="0"/>
          <w:iCs w:val="0"/>
          <w:caps w:val="0"/>
          <w:color w:val="333333"/>
          <w:spacing w:val="0"/>
          <w:sz w:val="30"/>
          <w:szCs w:val="30"/>
          <w:shd w:val="clear" w:fill="FFFFFF"/>
          <w:lang w:eastAsia="zh-CN"/>
        </w:rPr>
        <w:t>其中：授予小微企业合同金额</w:t>
      </w:r>
      <w:r>
        <w:rPr>
          <w:rFonts w:hint="eastAsia" w:ascii="仿宋" w:hAnsi="仿宋" w:eastAsia="仿宋" w:cs="仿宋"/>
          <w:i w:val="0"/>
          <w:iCs w:val="0"/>
          <w:caps w:val="0"/>
          <w:color w:val="333333"/>
          <w:spacing w:val="0"/>
          <w:sz w:val="30"/>
          <w:szCs w:val="30"/>
          <w:shd w:val="clear" w:fill="FFFFFF"/>
          <w:lang w:val="en-US" w:eastAsia="zh-CN"/>
        </w:rPr>
        <w:t>0.00元。</w:t>
      </w:r>
    </w:p>
    <w:p w14:paraId="4CF211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四、部门绩效自评情况</w:t>
      </w:r>
    </w:p>
    <w:p w14:paraId="64F032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default" w:ascii="Times New Roman" w:hAnsi="Times New Roman" w:eastAsia="方正仿宋_GBK" w:cs="Times New Roman"/>
          <w:i w:val="0"/>
          <w:iCs w:val="0"/>
          <w:caps w:val="0"/>
          <w:color w:val="333333"/>
          <w:spacing w:val="0"/>
          <w:sz w:val="32"/>
          <w:szCs w:val="32"/>
        </w:rPr>
      </w:pPr>
      <w:r>
        <w:rPr>
          <w:rFonts w:hint="eastAsia" w:ascii="仿宋" w:hAnsi="仿宋" w:eastAsia="仿宋" w:cs="仿宋"/>
          <w:i w:val="0"/>
          <w:iCs w:val="0"/>
          <w:caps w:val="0"/>
          <w:color w:val="333333"/>
          <w:spacing w:val="0"/>
          <w:sz w:val="30"/>
          <w:szCs w:val="30"/>
          <w:shd w:val="clear" w:fill="FFFFFF"/>
        </w:rPr>
        <w:t>部门绩效自评情况详见附表。我单位有20个预算项目。 </w:t>
      </w:r>
      <w:r>
        <w:rPr>
          <w:rFonts w:hint="default" w:ascii="Times New Roman" w:hAnsi="Times New Roman" w:eastAsia="方正仿宋_GBK" w:cs="Times New Roman"/>
          <w:i w:val="0"/>
          <w:iCs w:val="0"/>
          <w:caps w:val="0"/>
          <w:color w:val="333333"/>
          <w:spacing w:val="0"/>
          <w:sz w:val="32"/>
          <w:szCs w:val="32"/>
          <w:shd w:val="clear" w:fill="FFFFFF"/>
        </w:rPr>
        <w:t> </w:t>
      </w:r>
    </w:p>
    <w:p w14:paraId="147DF8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五、其他重要事项情况说明</w:t>
      </w:r>
    </w:p>
    <w:p w14:paraId="64902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本单位无其他重要事项情况说明。</w:t>
      </w:r>
    </w:p>
    <w:p w14:paraId="21E25E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方正黑体_GBK" w:hAnsi="方正黑体_GBK" w:eastAsia="方正黑体_GBK" w:cs="方正黑体_GBK"/>
          <w:i w:val="0"/>
          <w:iCs w:val="0"/>
          <w:caps w:val="0"/>
          <w:color w:val="333333"/>
          <w:spacing w:val="0"/>
          <w:sz w:val="32"/>
          <w:szCs w:val="32"/>
          <w:shd w:val="clear" w:fill="FFFFFF"/>
        </w:rPr>
        <w:t>六、相关口径说明</w:t>
      </w:r>
    </w:p>
    <w:p w14:paraId="36D837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14:paraId="5275EA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p>
    <w:p w14:paraId="69D316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3793A2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27585E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center"/>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第五部分  名词解释</w:t>
      </w:r>
    </w:p>
    <w:p w14:paraId="4E4A16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3F63BE29">
      <w:pPr>
        <w:rPr>
          <w:rFonts w:hint="eastAsia" w:ascii="仿宋" w:hAnsi="仿宋" w:eastAsia="仿宋" w:cs="仿宋"/>
          <w:sz w:val="30"/>
          <w:szCs w:val="30"/>
        </w:rPr>
      </w:pP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N2JhY2U5M2YyNTA2OTNiMzE1Nzc5MzUyNTQ3OWQifQ=="/>
  </w:docVars>
  <w:rsids>
    <w:rsidRoot w:val="6C8F1F8C"/>
    <w:rsid w:val="004255F9"/>
    <w:rsid w:val="04281762"/>
    <w:rsid w:val="05ED3565"/>
    <w:rsid w:val="0A7A50BE"/>
    <w:rsid w:val="0B132C2E"/>
    <w:rsid w:val="143566CA"/>
    <w:rsid w:val="162635E1"/>
    <w:rsid w:val="16622D8A"/>
    <w:rsid w:val="18F87760"/>
    <w:rsid w:val="1B7D5F70"/>
    <w:rsid w:val="226F5956"/>
    <w:rsid w:val="25E31245"/>
    <w:rsid w:val="297D6EEA"/>
    <w:rsid w:val="321B70D2"/>
    <w:rsid w:val="372B5403"/>
    <w:rsid w:val="421635AC"/>
    <w:rsid w:val="42855ECA"/>
    <w:rsid w:val="44D965A5"/>
    <w:rsid w:val="47E054FC"/>
    <w:rsid w:val="4DFE5164"/>
    <w:rsid w:val="551E3F4C"/>
    <w:rsid w:val="572D7A00"/>
    <w:rsid w:val="5BAB1666"/>
    <w:rsid w:val="5BF206AD"/>
    <w:rsid w:val="5E8F2861"/>
    <w:rsid w:val="630137C2"/>
    <w:rsid w:val="63E2636A"/>
    <w:rsid w:val="6B061A9A"/>
    <w:rsid w:val="6C8F1F8C"/>
    <w:rsid w:val="746B573C"/>
    <w:rsid w:val="7AD52096"/>
    <w:rsid w:val="7CAD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20</Pages>
  <Words>7939</Words>
  <Characters>9338</Characters>
  <Lines>0</Lines>
  <Paragraphs>0</Paragraphs>
  <TotalTime>4</TotalTime>
  <ScaleCrop>false</ScaleCrop>
  <LinksUpToDate>false</LinksUpToDate>
  <CharactersWithSpaces>9372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2024-10-12T07:02:00Z</dcterms:created>
  <dc:creator>罗雪嘉</dc:creator>
  <cp:lastModifiedBy>罗雪嘉</cp:lastModifiedBy>
  <dcterms:modified xsi:type="dcterms:W3CDTF">2024-11-05T08:21:54Z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C2A06992520E459FBF064001ADF8A06E_11</vt:lpwstr>
  </property>
</Properties>
</file>