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微软雅黑" w:hAnsi="微软雅黑" w:eastAsia="微软雅黑" w:cs="微软雅黑"/>
          <w:i w:val="0"/>
          <w:iCs w:val="0"/>
          <w:caps w:val="0"/>
          <w:color w:val="333333"/>
          <w:spacing w:val="0"/>
          <w:sz w:val="21"/>
          <w:szCs w:val="21"/>
        </w:rPr>
      </w:pPr>
      <w:r>
        <w:rPr>
          <w:rStyle w:val="4"/>
          <w:rFonts w:ascii="Arial" w:hAnsi="Arial" w:eastAsia="微软雅黑" w:cs="Arial"/>
          <w:i w:val="0"/>
          <w:iCs w:val="0"/>
          <w:caps w:val="0"/>
          <w:color w:val="333333"/>
          <w:spacing w:val="0"/>
          <w:sz w:val="36"/>
          <w:szCs w:val="36"/>
          <w:shd w:val="clear" w:fill="FFFFFF"/>
        </w:rPr>
        <w:t>监督索引号</w:t>
      </w:r>
      <w:r>
        <w:rPr>
          <w:rStyle w:val="4"/>
          <w:rFonts w:hint="default" w:ascii="Times New Roman" w:hAnsi="Times New Roman" w:eastAsia="微软雅黑" w:cs="Times New Roman"/>
          <w:i w:val="0"/>
          <w:iCs w:val="0"/>
          <w:caps w:val="0"/>
          <w:color w:val="333333"/>
          <w:spacing w:val="0"/>
          <w:sz w:val="36"/>
          <w:szCs w:val="36"/>
          <w:shd w:val="clear" w:fill="FFFFFF"/>
        </w:rPr>
        <w:t>53040300436100801000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玉溪市江川区安化彝族乡卫生院</w:t>
      </w:r>
      <w:r>
        <w:rPr>
          <w:rFonts w:hint="default" w:ascii="Times New Roman" w:hAnsi="Times New Roman" w:eastAsia="微软雅黑" w:cs="Times New Roman"/>
          <w:i w:val="0"/>
          <w:iCs w:val="0"/>
          <w:caps w:val="0"/>
          <w:color w:val="333333"/>
          <w:spacing w:val="0"/>
          <w:sz w:val="36"/>
          <w:szCs w:val="36"/>
          <w:shd w:val="clear" w:fill="FFFFFF"/>
        </w:rPr>
        <w:t>2023</w:t>
      </w:r>
      <w:r>
        <w:rPr>
          <w:rFonts w:hint="default" w:ascii="方正小标宋简体" w:hAnsi="方正小标宋简体" w:eastAsia="方正小标宋简体" w:cs="方正小标宋简体"/>
          <w:i w:val="0"/>
          <w:iCs w:val="0"/>
          <w:caps w:val="0"/>
          <w:color w:val="333333"/>
          <w:spacing w:val="0"/>
          <w:sz w:val="36"/>
          <w:szCs w:val="36"/>
          <w:shd w:val="clear" w:fill="FFFFFF"/>
        </w:rPr>
        <w:t>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黑体" w:eastAsia="黑体" w:cs="黑体"/>
          <w:i w:val="0"/>
          <w:iCs w:val="0"/>
          <w:caps w:val="0"/>
          <w:color w:val="333333"/>
          <w:spacing w:val="0"/>
          <w:sz w:val="30"/>
          <w:szCs w:val="30"/>
          <w:shd w:val="clear" w:fill="FFFFFF"/>
          <w:lang w:eastAsia="zh-CN"/>
        </w:rPr>
        <w:t>部门</w:t>
      </w:r>
      <w:r>
        <w:rPr>
          <w:rFonts w:hint="eastAsia" w:ascii="黑体" w:hAnsi="宋体" w:eastAsia="黑体" w:cs="黑体"/>
          <w:i w:val="0"/>
          <w:iCs w:val="0"/>
          <w:caps w:val="0"/>
          <w:color w:val="333333"/>
          <w:spacing w:val="0"/>
          <w:sz w:val="30"/>
          <w:szCs w:val="30"/>
          <w:shd w:val="clear" w:fill="FFFFFF"/>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四、单位绩效自评情况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lang w:eastAsia="zh-CN"/>
        </w:rPr>
        <w:t>部门</w:t>
      </w:r>
      <w:r>
        <w:rPr>
          <w:rFonts w:hint="eastAsia" w:ascii="黑体" w:hAnsi="宋体" w:eastAsia="黑体" w:cs="黑体"/>
          <w:i w:val="0"/>
          <w:iCs w:val="0"/>
          <w:caps w:val="0"/>
          <w:color w:val="333333"/>
          <w:spacing w:val="0"/>
          <w:sz w:val="31"/>
          <w:szCs w:val="31"/>
          <w:shd w:val="clear" w:fill="FFFFFF"/>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）承担辖区内居民基本公共卫生服务项目。（</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）为搞好计划生育提供技术指导和技术服务</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生育指导与避孕咨询</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婚前咨询与新婚保健</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做好计划生育放环</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取环等服务</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为生殖健康提供咨询及优质服务，做好计划生育技术服务工作。（</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）接受区级卫生行政部门委托，承担辖区内公共卫生管理职责，负责对村级预防保健工作进行指导、培训、考核。（</w:t>
      </w: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）使用农村适宜医疗技术和中医药技术，正确处理常见病、多发病，对疑难病症进行恰当的处理与转诊。</w:t>
      </w:r>
      <w:r>
        <w:rPr>
          <w:rFonts w:hint="default" w:ascii="Times New Roman" w:hAnsi="Times New Roman" w:eastAsia="微软雅黑" w:cs="Times New Roman"/>
          <w:i w:val="0"/>
          <w:iCs w:val="0"/>
          <w:caps w:val="0"/>
          <w:color w:val="333333"/>
          <w:spacing w:val="0"/>
          <w:sz w:val="30"/>
          <w:szCs w:val="30"/>
          <w:shd w:val="clear" w:fill="FFFFFF"/>
        </w:rPr>
        <w:t>(5) </w:t>
      </w:r>
      <w:r>
        <w:rPr>
          <w:rFonts w:hint="eastAsia" w:ascii="仿宋" w:hAnsi="仿宋" w:eastAsia="仿宋" w:cs="仿宋"/>
          <w:i w:val="0"/>
          <w:iCs w:val="0"/>
          <w:caps w:val="0"/>
          <w:color w:val="333333"/>
          <w:spacing w:val="0"/>
          <w:sz w:val="30"/>
          <w:szCs w:val="30"/>
          <w:shd w:val="clear" w:fill="FFFFFF"/>
        </w:rPr>
        <w:t>承担乡村现场应急救护、转诊服务和康复服务。为人民身体健康提供医疗与预防保健服务，医疗常见病、多发病及护理，预防保健卫生技术人员培训，初级卫生保健规则实施，为辖区人民开展基本公共卫生服，合作医疗组织与管理，卫生监督与卫生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楷体" w:hAnsi="楷体" w:eastAsia="楷体" w:cs="楷体"/>
          <w:i w:val="0"/>
          <w:iCs w:val="0"/>
          <w:caps w:val="0"/>
          <w:color w:val="333333"/>
          <w:spacing w:val="0"/>
          <w:sz w:val="30"/>
          <w:szCs w:val="30"/>
          <w:shd w:val="clear" w:fill="FFFFFF"/>
        </w:rPr>
        <w:t>年度重点工作任务概述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进一步健全党建、党风廉政建设工作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进一步完善了党组织生活制度，修订《安化彝族乡卫生院民主议事决策制度》，制订了《安化彝族乡卫生院党支部党建品牌创建工作方案》，完善支部委员会责任分工、民主议事规则、</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三务</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公开制度等，提升党支部自身建设水平。加强政治理论学习，认真开展反腐倡廉教育，将政治理论学习纳入支委会、职工例会的日常议程，坚持把学习贯彻习近平新时代中国特色社会主义思想作为首要政治任务，持续深化</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清廉医院</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建设，开展拒做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躺平式</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干部，持续推进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医药领域腐败问题集中整治</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工作，激发职工工作积极性，不断推进我院医疗卫生服务能力建设。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持续推进党建引领，加强党风廉政建设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结合卫生系统治理医药购销领域商业贿赂专项工作和行风评议工作，加强领导，健全机构，加大宣传教育，明确工作重点，强化社会监督，严格</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九不准</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行为，通过严抓行业作风建设，深化了服务内涵，强化了医院管理，促使我院的党风廉政建设和纠正行业不正之风工作有新的进展。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积极推进院务公开，完善院务公开制度。把群众普遍关心、涉及群众切身利益、容易滋生腐败的各类事项作为重点公开内容。自觉接受社会和舆论监督，充分发挥党内监督、上级监督、群众监督，形成监督合力，增强监督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加强质量管理，保障医疗安全，提升业务量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规范医务人员的医疗行为，严格依法执业。组织医务人员认真学习卫生法律法规和医院的各项规章制度，针对工作中存在的问题开展自查自纠，并制订切实可行的整改措施加以整改，促进了医院管理工作制度化、规范化、科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）严格落实首诊负责，三级医师查房、疑难病例讨论，危重患者抢救，交接班等核心制度。认真执行《病历书写基本规范》，提高病历质量，强化</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三基三严</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训练，有计划，有目的的</w:t>
      </w:r>
      <w:r>
        <w:rPr>
          <w:rFonts w:hint="eastAsia" w:ascii="微软雅黑" w:hAnsi="微软雅黑" w:eastAsia="微软雅黑" w:cs="微软雅黑"/>
          <w:i w:val="0"/>
          <w:iCs w:val="0"/>
          <w:caps w:val="0"/>
          <w:color w:val="333333"/>
          <w:spacing w:val="0"/>
          <w:sz w:val="21"/>
          <w:szCs w:val="21"/>
          <w:shd w:val="clear" w:fill="FFFFFF"/>
        </w:rPr>
        <w:t>组织医护人员业务学习，传输新的知识，训练务技能。通过开展理论知识学习与考试，业务技术训练，在全院营造了重学习、重安全、重质量、重技术、重服务、重实效的良好氛围。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医院感染领导小组定期或不定期进行抽查，杜绝了医疗垃圾和医疗废物的外流。积极开展院感控制知识培训，采取分散与集中，理论与实际相结合的办法举办各类培训，提高全院职工对院内感染控制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严格执行基本药物管理制度，巩固基本药物政策实施。健全《药品购进验收制度》、《索证制度》，优先使用基本药物，将基本药物使用率纳入处方点评范围，确保除特殊管控药品外，全部通过《玉溪市药品配送结算管理系统》进行集中采购，实行零差率销售。严格执行国家药品集中带量采购政策，按时完成带量采购任务数，采购时做到优先选择国家集采品种，继续推进集采工作常态化。为进一步推进巩固基本药物制度实施的目的和优势，提高院内及辖区内卫生室合理用药水平，取得良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落实处方点评制度。对处方实施动态监测及超常预警，对不合理用药及时予以干预，认真落实抗菌药物分级管理制度，明确各级医师使用抗菌药物的处方权限，对不合理使用抗菌药物的医务人员严肃处理，每月均随机抽取门诊处方</w:t>
      </w:r>
      <w:r>
        <w:rPr>
          <w:rFonts w:hint="default" w:ascii="Times New Roman" w:hAnsi="Times New Roman" w:eastAsia="微软雅黑" w:cs="Times New Roman"/>
          <w:i w:val="0"/>
          <w:iCs w:val="0"/>
          <w:caps w:val="0"/>
          <w:color w:val="333333"/>
          <w:spacing w:val="0"/>
          <w:sz w:val="30"/>
          <w:szCs w:val="30"/>
          <w:shd w:val="clear" w:fill="FFFFFF"/>
        </w:rPr>
        <w:t>100</w:t>
      </w:r>
      <w:r>
        <w:rPr>
          <w:rFonts w:hint="eastAsia" w:ascii="仿宋" w:hAnsi="仿宋" w:eastAsia="仿宋" w:cs="仿宋"/>
          <w:i w:val="0"/>
          <w:iCs w:val="0"/>
          <w:caps w:val="0"/>
          <w:color w:val="333333"/>
          <w:spacing w:val="0"/>
          <w:sz w:val="30"/>
          <w:szCs w:val="30"/>
          <w:shd w:val="clear" w:fill="FFFFFF"/>
        </w:rPr>
        <w:t>张及不少于</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份病历点评，并将点评结果公布在我院</w:t>
      </w:r>
      <w:r>
        <w:rPr>
          <w:rFonts w:hint="default" w:ascii="Times New Roman" w:hAnsi="Times New Roman" w:eastAsia="微软雅黑" w:cs="Times New Roman"/>
          <w:i w:val="0"/>
          <w:iCs w:val="0"/>
          <w:caps w:val="0"/>
          <w:color w:val="333333"/>
          <w:spacing w:val="0"/>
          <w:sz w:val="30"/>
          <w:szCs w:val="30"/>
          <w:shd w:val="clear" w:fill="FFFFFF"/>
        </w:rPr>
        <w:t>QQ</w:t>
      </w:r>
      <w:r>
        <w:rPr>
          <w:rFonts w:hint="eastAsia" w:ascii="仿宋" w:hAnsi="仿宋" w:eastAsia="仿宋" w:cs="仿宋"/>
          <w:i w:val="0"/>
          <w:iCs w:val="0"/>
          <w:caps w:val="0"/>
          <w:color w:val="333333"/>
          <w:spacing w:val="0"/>
          <w:sz w:val="30"/>
          <w:szCs w:val="30"/>
          <w:shd w:val="clear" w:fill="FFFFFF"/>
        </w:rPr>
        <w:t>工作群中，促使临床用药安全、有效、合理。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）扎实业务知识，提高诊疗能力，完善科室建设，优化就医流程和环境。</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年我院开通</w:t>
      </w:r>
      <w:r>
        <w:rPr>
          <w:rFonts w:hint="default" w:ascii="Times New Roman" w:hAnsi="Times New Roman" w:eastAsia="微软雅黑" w:cs="Times New Roman"/>
          <w:i w:val="0"/>
          <w:iCs w:val="0"/>
          <w:caps w:val="0"/>
          <w:color w:val="333333"/>
          <w:spacing w:val="0"/>
          <w:sz w:val="30"/>
          <w:szCs w:val="30"/>
          <w:shd w:val="clear" w:fill="FFFFFF"/>
        </w:rPr>
        <w:t>120</w:t>
      </w:r>
      <w:r>
        <w:rPr>
          <w:rFonts w:hint="eastAsia" w:ascii="仿宋" w:hAnsi="仿宋" w:eastAsia="仿宋" w:cs="仿宋"/>
          <w:i w:val="0"/>
          <w:iCs w:val="0"/>
          <w:caps w:val="0"/>
          <w:color w:val="333333"/>
          <w:spacing w:val="0"/>
          <w:sz w:val="30"/>
          <w:szCs w:val="30"/>
          <w:shd w:val="clear" w:fill="FFFFFF"/>
        </w:rPr>
        <w:t>急救服务，有效满足了辖区内群众的急诊急救需求，为患者疾病救治和生命抢救争取黄金时间；完善自身基础设施建设，推进人员培训，积极创建老年友善医院，区级初审已通过；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重视中医适宜技术发展，加强中医诊疗和康复技术提升，目前，中医科特色项目有艾灸、颈肩疾病康复，腰椎病康复、针灸等，患者认可度、满意度逐年上升。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规范开展基本公共卫生服务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院以满足广大群众日益增长的健康需求为根本目标，致力于人人享有基本卫生医疗服务，积极为老年人开展免费体检，探索基本公共卫生服务新机制，采取有力措施深入扎实推进基本公共卫生服务项目的实施，辖区基本公共卫生服务得到了社会各界的共同关注与支持，各基本公共卫生服务项目指标完成率逐年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我部门共设置</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个内设机构，包括：办公室、财务室、公卫科、护理部、检验科、中医科、全科。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我单位为基层预算单位，无下属单位。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纳入玉溪市江川区安化彝族乡卫生院（玉溪市江川区安化彝族乡妇幼保健计划生育服务站）</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年度部门决算编报的单位共</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个。其中：行政单位</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个，参照公务员法管理的事业单位</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个，其他事业单位</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个。分别是：玉溪市江川区安化彝族乡卫生院。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0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（三）单位人员和车辆的编制及实有情况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玉溪市江川区安化彝族乡卫生院（玉溪市江川区安化彝族乡妇幼保健计划生育服务站）</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人），事业人员</w:t>
      </w: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人（含参公管理事业人员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实有车辆编制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辆</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超编原因：我单位车辆为救护车，属于特种专业车辆。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年度无政府性基金预算财政拨款收入和支出，《政府性基金预算财政拨款收入支出决算表》为空表。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年度无国有资本经营预算财政拨款收入和支出，《国有资本经营预算财政拨款收入支出决算表》为空表。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经费、行政参公单位机关运行经费，《</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经费、行政参公单位机关运行经费情况表》为空表。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玉溪市江川区安化彝族乡卫生院属于二级预算单位，不涉及</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年度部门整体支出绩效自评，故《</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年度部门整体支出绩效自评表》为空表。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3,184,700.58</w:t>
      </w:r>
      <w:r>
        <w:rPr>
          <w:rFonts w:hint="eastAsia" w:ascii="仿宋" w:hAnsi="仿宋" w:eastAsia="仿宋" w:cs="仿宋"/>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2,674,483.09</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83.98%</w:t>
      </w:r>
      <w:r>
        <w:rPr>
          <w:rFonts w:hint="eastAsia" w:ascii="仿宋" w:hAnsi="仿宋" w:eastAsia="仿宋" w:cs="仿宋"/>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510,217.49</w:t>
      </w:r>
      <w:r>
        <w:rPr>
          <w:rFonts w:hint="eastAsia" w:ascii="仿宋" w:hAnsi="仿宋" w:eastAsia="仿宋" w:cs="仿宋"/>
          <w:i w:val="0"/>
          <w:iCs w:val="0"/>
          <w:caps w:val="0"/>
          <w:color w:val="333333"/>
          <w:spacing w:val="0"/>
          <w:sz w:val="30"/>
          <w:szCs w:val="30"/>
          <w:shd w:val="clear" w:fill="FFFFFF"/>
        </w:rPr>
        <w:t>元（含教育收费），占总收入的</w:t>
      </w:r>
      <w:r>
        <w:rPr>
          <w:rFonts w:hint="default" w:ascii="Times New Roman" w:hAnsi="Times New Roman" w:eastAsia="微软雅黑" w:cs="Times New Roman"/>
          <w:i w:val="0"/>
          <w:iCs w:val="0"/>
          <w:caps w:val="0"/>
          <w:color w:val="333333"/>
          <w:spacing w:val="0"/>
          <w:sz w:val="30"/>
          <w:szCs w:val="30"/>
          <w:shd w:val="clear" w:fill="FFFFFF"/>
        </w:rPr>
        <w:t>16.02%</w:t>
      </w:r>
      <w:r>
        <w:rPr>
          <w:rFonts w:hint="eastAsia" w:ascii="仿宋" w:hAnsi="仿宋" w:eastAsia="仿宋" w:cs="仿宋"/>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。与上年相比，收入合计增加</w:t>
      </w:r>
      <w:r>
        <w:rPr>
          <w:rFonts w:hint="default" w:ascii="Times New Roman" w:hAnsi="Times New Roman" w:eastAsia="微软雅黑" w:cs="Times New Roman"/>
          <w:i w:val="0"/>
          <w:iCs w:val="0"/>
          <w:caps w:val="0"/>
          <w:color w:val="333333"/>
          <w:spacing w:val="0"/>
          <w:sz w:val="30"/>
          <w:szCs w:val="30"/>
          <w:shd w:val="clear" w:fill="FFFFFF"/>
        </w:rPr>
        <w:t>110,468.91</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3.59%</w:t>
      </w:r>
      <w:r>
        <w:rPr>
          <w:rFonts w:hint="eastAsia" w:ascii="仿宋" w:hAnsi="仿宋" w:eastAsia="仿宋" w:cs="仿宋"/>
          <w:i w:val="0"/>
          <w:iCs w:val="0"/>
          <w:caps w:val="0"/>
          <w:color w:val="333333"/>
          <w:spacing w:val="0"/>
          <w:sz w:val="30"/>
          <w:szCs w:val="30"/>
          <w:shd w:val="clear" w:fill="FFFFFF"/>
        </w:rPr>
        <w:t>。其中：财政拨款收入增加</w:t>
      </w:r>
      <w:r>
        <w:rPr>
          <w:rFonts w:hint="default" w:ascii="Times New Roman" w:hAnsi="Times New Roman" w:eastAsia="微软雅黑" w:cs="Times New Roman"/>
          <w:i w:val="0"/>
          <w:iCs w:val="0"/>
          <w:caps w:val="0"/>
          <w:color w:val="333333"/>
          <w:spacing w:val="0"/>
          <w:sz w:val="30"/>
          <w:szCs w:val="30"/>
          <w:shd w:val="clear" w:fill="FFFFFF"/>
        </w:rPr>
        <w:t>124,383.38</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4.88%</w:t>
      </w:r>
      <w:r>
        <w:rPr>
          <w:rFonts w:hint="eastAsia" w:ascii="仿宋" w:hAnsi="仿宋" w:eastAsia="仿宋" w:cs="仿宋"/>
          <w:i w:val="0"/>
          <w:iCs w:val="0"/>
          <w:caps w:val="0"/>
          <w:color w:val="333333"/>
          <w:spacing w:val="0"/>
          <w:sz w:val="30"/>
          <w:szCs w:val="30"/>
          <w:shd w:val="clear" w:fill="FFFFFF"/>
        </w:rPr>
        <w:t>；主要原因是人员职称变动，政策性工资增加导致人员经费增加；上级补助收入增加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；；事业收入减少</w:t>
      </w:r>
      <w:r>
        <w:rPr>
          <w:rFonts w:hint="default" w:ascii="Times New Roman" w:hAnsi="Times New Roman" w:eastAsia="微软雅黑" w:cs="Times New Roman"/>
          <w:i w:val="0"/>
          <w:iCs w:val="0"/>
          <w:caps w:val="0"/>
          <w:color w:val="333333"/>
          <w:spacing w:val="0"/>
          <w:sz w:val="30"/>
          <w:szCs w:val="30"/>
          <w:shd w:val="clear" w:fill="FFFFFF"/>
        </w:rPr>
        <w:t>13,914.47</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2.65%</w:t>
      </w:r>
      <w:r>
        <w:rPr>
          <w:rFonts w:hint="eastAsia" w:ascii="仿宋" w:hAnsi="仿宋" w:eastAsia="仿宋" w:cs="仿宋"/>
          <w:i w:val="0"/>
          <w:iCs w:val="0"/>
          <w:caps w:val="0"/>
          <w:color w:val="333333"/>
          <w:spacing w:val="0"/>
          <w:sz w:val="30"/>
          <w:szCs w:val="30"/>
          <w:shd w:val="clear" w:fill="FFFFFF"/>
        </w:rPr>
        <w:t>；主要原因是我单位</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名员工工作调动，事业工资减少；经营收入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；附属单位缴款收入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3,369,252.66</w:t>
      </w:r>
      <w:r>
        <w:rPr>
          <w:rFonts w:hint="eastAsia" w:ascii="仿宋" w:hAnsi="仿宋" w:eastAsia="仿宋" w:cs="仿宋"/>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3,312,368.16</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98.31%</w:t>
      </w:r>
      <w:r>
        <w:rPr>
          <w:rFonts w:hint="eastAsia" w:ascii="仿宋" w:hAnsi="仿宋" w:eastAsia="仿宋" w:cs="仿宋"/>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56,884.50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1.69%</w:t>
      </w:r>
      <w:r>
        <w:rPr>
          <w:rFonts w:hint="eastAsia" w:ascii="仿宋" w:hAnsi="仿宋" w:eastAsia="仿宋" w:cs="仿宋"/>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％。与上年相比，支出合计增加</w:t>
      </w:r>
      <w:r>
        <w:rPr>
          <w:rFonts w:hint="default" w:ascii="Times New Roman" w:hAnsi="Times New Roman" w:eastAsia="微软雅黑" w:cs="Times New Roman"/>
          <w:i w:val="0"/>
          <w:iCs w:val="0"/>
          <w:caps w:val="0"/>
          <w:color w:val="333333"/>
          <w:spacing w:val="0"/>
          <w:sz w:val="30"/>
          <w:szCs w:val="30"/>
          <w:shd w:val="clear" w:fill="FFFFFF"/>
        </w:rPr>
        <w:t>86,323.72</w:t>
      </w:r>
      <w:r>
        <w:rPr>
          <w:rFonts w:hint="eastAsia" w:ascii="仿宋" w:hAnsi="仿宋" w:eastAsia="仿宋" w:cs="仿宋"/>
          <w:i w:val="0"/>
          <w:iCs w:val="0"/>
          <w:caps w:val="0"/>
          <w:color w:val="333333"/>
          <w:spacing w:val="0"/>
          <w:sz w:val="30"/>
          <w:szCs w:val="30"/>
          <w:shd w:val="clear" w:fill="FFFFFF"/>
        </w:rPr>
        <w:t>元，增加</w:t>
      </w:r>
      <w:r>
        <w:rPr>
          <w:rFonts w:hint="default" w:ascii="Times New Roman" w:hAnsi="Times New Roman" w:eastAsia="微软雅黑" w:cs="Times New Roman"/>
          <w:i w:val="0"/>
          <w:iCs w:val="0"/>
          <w:caps w:val="0"/>
          <w:color w:val="333333"/>
          <w:spacing w:val="0"/>
          <w:sz w:val="30"/>
          <w:szCs w:val="30"/>
          <w:shd w:val="clear" w:fill="FFFFFF"/>
        </w:rPr>
        <w:t>2.61%</w:t>
      </w:r>
      <w:r>
        <w:rPr>
          <w:rFonts w:hint="eastAsia" w:ascii="仿宋" w:hAnsi="仿宋" w:eastAsia="仿宋" w:cs="仿宋"/>
          <w:i w:val="0"/>
          <w:iCs w:val="0"/>
          <w:caps w:val="0"/>
          <w:color w:val="333333"/>
          <w:spacing w:val="0"/>
          <w:sz w:val="30"/>
          <w:szCs w:val="30"/>
          <w:shd w:val="clear" w:fill="FFFFFF"/>
        </w:rPr>
        <w:t>。其中：基本支出增加</w:t>
      </w:r>
      <w:r>
        <w:rPr>
          <w:rFonts w:hint="default" w:ascii="Times New Roman" w:hAnsi="Times New Roman" w:eastAsia="微软雅黑" w:cs="Times New Roman"/>
          <w:i w:val="0"/>
          <w:iCs w:val="0"/>
          <w:caps w:val="0"/>
          <w:color w:val="333333"/>
          <w:spacing w:val="0"/>
          <w:sz w:val="30"/>
          <w:szCs w:val="30"/>
          <w:shd w:val="clear" w:fill="FFFFFF"/>
        </w:rPr>
        <w:t>313,598.85</w:t>
      </w:r>
      <w:r>
        <w:rPr>
          <w:rFonts w:hint="eastAsia" w:ascii="仿宋" w:hAnsi="仿宋" w:eastAsia="仿宋" w:cs="仿宋"/>
          <w:i w:val="0"/>
          <w:iCs w:val="0"/>
          <w:caps w:val="0"/>
          <w:color w:val="333333"/>
          <w:spacing w:val="0"/>
          <w:sz w:val="30"/>
          <w:szCs w:val="30"/>
          <w:shd w:val="clear" w:fill="FFFFFF"/>
        </w:rPr>
        <w:t>元，增加</w:t>
      </w:r>
      <w:r>
        <w:rPr>
          <w:rFonts w:hint="default" w:ascii="Times New Roman" w:hAnsi="Times New Roman" w:eastAsia="微软雅黑" w:cs="Times New Roman"/>
          <w:i w:val="0"/>
          <w:iCs w:val="0"/>
          <w:caps w:val="0"/>
          <w:color w:val="333333"/>
          <w:spacing w:val="0"/>
          <w:sz w:val="30"/>
          <w:szCs w:val="30"/>
          <w:shd w:val="clear" w:fill="FFFFFF"/>
        </w:rPr>
        <w:t>10.46%</w:t>
      </w:r>
      <w:r>
        <w:rPr>
          <w:rFonts w:hint="eastAsia" w:ascii="仿宋" w:hAnsi="仿宋" w:eastAsia="仿宋" w:cs="仿宋"/>
          <w:i w:val="0"/>
          <w:iCs w:val="0"/>
          <w:caps w:val="0"/>
          <w:color w:val="333333"/>
          <w:spacing w:val="0"/>
          <w:sz w:val="30"/>
          <w:szCs w:val="30"/>
          <w:shd w:val="clear" w:fill="FFFFFF"/>
        </w:rPr>
        <w:t>；主要原因是项目费用纳入公用经费及村医费用增加；项目支出减少</w:t>
      </w:r>
      <w:r>
        <w:rPr>
          <w:rFonts w:hint="default" w:ascii="Times New Roman" w:hAnsi="Times New Roman" w:eastAsia="微软雅黑" w:cs="Times New Roman"/>
          <w:i w:val="0"/>
          <w:iCs w:val="0"/>
          <w:caps w:val="0"/>
          <w:color w:val="333333"/>
          <w:spacing w:val="0"/>
          <w:sz w:val="30"/>
          <w:szCs w:val="30"/>
          <w:shd w:val="clear" w:fill="FFFFFF"/>
        </w:rPr>
        <w:t>170,390.63</w:t>
      </w:r>
      <w:r>
        <w:rPr>
          <w:rFonts w:hint="eastAsia" w:ascii="仿宋" w:hAnsi="仿宋" w:eastAsia="仿宋" w:cs="仿宋"/>
          <w:i w:val="0"/>
          <w:iCs w:val="0"/>
          <w:caps w:val="0"/>
          <w:color w:val="333333"/>
          <w:spacing w:val="0"/>
          <w:sz w:val="30"/>
          <w:szCs w:val="30"/>
          <w:shd w:val="clear" w:fill="FFFFFF"/>
        </w:rPr>
        <w:t>元，减少</w:t>
      </w:r>
      <w:r>
        <w:rPr>
          <w:rFonts w:hint="default" w:ascii="Times New Roman" w:hAnsi="Times New Roman" w:eastAsia="微软雅黑" w:cs="Times New Roman"/>
          <w:i w:val="0"/>
          <w:iCs w:val="0"/>
          <w:caps w:val="0"/>
          <w:color w:val="333333"/>
          <w:spacing w:val="0"/>
          <w:sz w:val="30"/>
          <w:szCs w:val="30"/>
          <w:shd w:val="clear" w:fill="FFFFFF"/>
        </w:rPr>
        <w:t>74.97%</w:t>
      </w:r>
      <w:r>
        <w:rPr>
          <w:rFonts w:hint="eastAsia" w:ascii="仿宋" w:hAnsi="仿宋" w:eastAsia="仿宋" w:cs="仿宋"/>
          <w:i w:val="0"/>
          <w:iCs w:val="0"/>
          <w:caps w:val="0"/>
          <w:color w:val="333333"/>
          <w:spacing w:val="0"/>
          <w:sz w:val="30"/>
          <w:szCs w:val="30"/>
          <w:shd w:val="clear" w:fill="FFFFFF"/>
        </w:rPr>
        <w:t>；主要原因是项目费用纳入公用经费；上缴上级支出增加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年度用于保障玉溪市江川区安化彝族乡卫生院单位机构正常运转的日常支出</w:t>
      </w:r>
      <w:r>
        <w:rPr>
          <w:rFonts w:hint="default" w:ascii="Times New Roman" w:hAnsi="Times New Roman" w:eastAsia="微软雅黑" w:cs="Times New Roman"/>
          <w:i w:val="0"/>
          <w:iCs w:val="0"/>
          <w:caps w:val="0"/>
          <w:color w:val="333333"/>
          <w:spacing w:val="0"/>
          <w:sz w:val="30"/>
          <w:szCs w:val="30"/>
          <w:shd w:val="clear" w:fill="FFFFFF"/>
        </w:rPr>
        <w:t>2,617,598.59</w:t>
      </w:r>
      <w:r>
        <w:rPr>
          <w:rFonts w:hint="eastAsia" w:ascii="仿宋" w:hAnsi="仿宋" w:eastAsia="仿宋" w:cs="仿宋"/>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2,007,001.38</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76.67</w:t>
      </w:r>
      <w:r>
        <w:rPr>
          <w:rFonts w:hint="eastAsia" w:ascii="仿宋" w:hAnsi="仿宋" w:eastAsia="仿宋" w:cs="仿宋"/>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610,597.21</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23.33</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年度用于保障玉溪市江川区安化彝族乡卫生院单位为完成特定的行政工作任务或事业发展目标，用于专项业务工作的经费支出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56,884.50</w:t>
      </w:r>
      <w:r>
        <w:rPr>
          <w:rFonts w:hint="eastAsia" w:ascii="仿宋" w:hAnsi="仿宋" w:eastAsia="仿宋" w:cs="仿宋"/>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元。具体项目开支及开展工作情况如下：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商品和服务支出</w:t>
      </w:r>
      <w:r>
        <w:rPr>
          <w:rFonts w:hint="default" w:ascii="Times New Roman" w:hAnsi="Times New Roman" w:eastAsia="微软雅黑" w:cs="Times New Roman"/>
          <w:i w:val="0"/>
          <w:iCs w:val="0"/>
          <w:caps w:val="0"/>
          <w:color w:val="333333"/>
          <w:spacing w:val="0"/>
          <w:sz w:val="30"/>
          <w:szCs w:val="30"/>
          <w:shd w:val="clear" w:fill="FFFFFF"/>
        </w:rPr>
        <w:t>55,142.50</w:t>
      </w:r>
      <w:r>
        <w:rPr>
          <w:rFonts w:hint="eastAsia" w:ascii="仿宋" w:hAnsi="仿宋" w:eastAsia="仿宋" w:cs="仿宋"/>
          <w:i w:val="0"/>
          <w:iCs w:val="0"/>
          <w:caps w:val="0"/>
          <w:color w:val="333333"/>
          <w:spacing w:val="0"/>
          <w:sz w:val="30"/>
          <w:szCs w:val="30"/>
          <w:shd w:val="clear" w:fill="FFFFFF"/>
        </w:rPr>
        <w:t>元，其中专用材料费</w:t>
      </w:r>
      <w:r>
        <w:rPr>
          <w:rFonts w:hint="default" w:ascii="Times New Roman" w:hAnsi="Times New Roman" w:eastAsia="微软雅黑" w:cs="Times New Roman"/>
          <w:i w:val="0"/>
          <w:iCs w:val="0"/>
          <w:caps w:val="0"/>
          <w:color w:val="333333"/>
          <w:spacing w:val="0"/>
          <w:sz w:val="30"/>
          <w:szCs w:val="30"/>
          <w:shd w:val="clear" w:fill="FFFFFF"/>
        </w:rPr>
        <w:t>5,550.00</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劳务费</w:t>
      </w:r>
      <w:r>
        <w:rPr>
          <w:rFonts w:hint="default" w:ascii="Times New Roman" w:hAnsi="Times New Roman" w:eastAsia="微软雅黑" w:cs="Times New Roman"/>
          <w:i w:val="0"/>
          <w:iCs w:val="0"/>
          <w:caps w:val="0"/>
          <w:color w:val="333333"/>
          <w:spacing w:val="0"/>
          <w:sz w:val="30"/>
          <w:szCs w:val="30"/>
          <w:shd w:val="clear" w:fill="FFFFFF"/>
        </w:rPr>
        <w:t>49,529.50</w:t>
      </w:r>
      <w:r>
        <w:rPr>
          <w:rFonts w:hint="eastAsia" w:ascii="仿宋" w:hAnsi="仿宋" w:eastAsia="仿宋" w:cs="仿宋"/>
          <w:i w:val="0"/>
          <w:iCs w:val="0"/>
          <w:caps w:val="0"/>
          <w:color w:val="333333"/>
          <w:spacing w:val="0"/>
          <w:sz w:val="30"/>
          <w:szCs w:val="30"/>
          <w:shd w:val="clear" w:fill="FFFFFF"/>
        </w:rPr>
        <w:t>元；对其他个人和家庭的补助</w:t>
      </w:r>
      <w:r>
        <w:rPr>
          <w:rFonts w:hint="default" w:ascii="Times New Roman" w:hAnsi="Times New Roman" w:eastAsia="微软雅黑" w:cs="Times New Roman"/>
          <w:i w:val="0"/>
          <w:iCs w:val="0"/>
          <w:caps w:val="0"/>
          <w:color w:val="333333"/>
          <w:spacing w:val="0"/>
          <w:sz w:val="30"/>
          <w:szCs w:val="30"/>
          <w:shd w:val="clear" w:fill="FFFFFF"/>
        </w:rPr>
        <w:t>1,742.00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2,674,483.09</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83.98%</w:t>
      </w:r>
      <w:r>
        <w:rPr>
          <w:rFonts w:hint="eastAsia" w:ascii="仿宋" w:hAnsi="仿宋" w:eastAsia="仿宋" w:cs="仿宋"/>
          <w:i w:val="0"/>
          <w:iCs w:val="0"/>
          <w:caps w:val="0"/>
          <w:color w:val="333333"/>
          <w:spacing w:val="0"/>
          <w:sz w:val="30"/>
          <w:szCs w:val="30"/>
          <w:shd w:val="clear" w:fill="FFFFFF"/>
        </w:rPr>
        <w:t>。与上年相比增加</w:t>
      </w:r>
      <w:r>
        <w:rPr>
          <w:rFonts w:hint="default" w:ascii="Times New Roman" w:hAnsi="Times New Roman" w:eastAsia="微软雅黑" w:cs="Times New Roman"/>
          <w:i w:val="0"/>
          <w:iCs w:val="0"/>
          <w:caps w:val="0"/>
          <w:color w:val="333333"/>
          <w:spacing w:val="0"/>
          <w:sz w:val="30"/>
          <w:szCs w:val="30"/>
          <w:shd w:val="clear" w:fill="FFFFFF"/>
        </w:rPr>
        <w:t>124,383.38</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4.88%</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2.</w:t>
      </w:r>
      <w:r>
        <w:rPr>
          <w:rFonts w:hint="eastAsia" w:ascii="仿宋" w:hAnsi="仿宋" w:eastAsia="仿宋" w:cs="仿宋"/>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3.</w:t>
      </w:r>
      <w:r>
        <w:rPr>
          <w:rFonts w:hint="eastAsia" w:ascii="仿宋" w:hAnsi="仿宋" w:eastAsia="仿宋" w:cs="仿宋"/>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4.</w:t>
      </w:r>
      <w:r>
        <w:rPr>
          <w:rFonts w:hint="eastAsia" w:ascii="仿宋" w:hAnsi="仿宋" w:eastAsia="仿宋" w:cs="仿宋"/>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5.</w:t>
      </w:r>
      <w:r>
        <w:rPr>
          <w:rFonts w:hint="eastAsia" w:ascii="仿宋" w:hAnsi="仿宋" w:eastAsia="仿宋" w:cs="仿宋"/>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6.</w:t>
      </w:r>
      <w:r>
        <w:rPr>
          <w:rFonts w:hint="eastAsia" w:ascii="仿宋" w:hAnsi="仿宋" w:eastAsia="仿宋" w:cs="仿宋"/>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7.</w:t>
      </w:r>
      <w:r>
        <w:rPr>
          <w:rFonts w:hint="eastAsia" w:ascii="仿宋" w:hAnsi="仿宋" w:eastAsia="仿宋" w:cs="仿宋"/>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8.</w:t>
      </w:r>
      <w:r>
        <w:rPr>
          <w:rFonts w:hint="eastAsia" w:ascii="仿宋" w:hAnsi="仿宋" w:eastAsia="仿宋" w:cs="仿宋"/>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186,112.16</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6.96%</w:t>
      </w:r>
      <w:r>
        <w:rPr>
          <w:rFonts w:hint="eastAsia" w:ascii="仿宋" w:hAnsi="仿宋" w:eastAsia="仿宋" w:cs="仿宋"/>
          <w:i w:val="0"/>
          <w:iCs w:val="0"/>
          <w:caps w:val="0"/>
          <w:color w:val="333333"/>
          <w:spacing w:val="0"/>
          <w:sz w:val="30"/>
          <w:szCs w:val="30"/>
          <w:shd w:val="clear" w:fill="FFFFFF"/>
        </w:rPr>
        <w:t>。主要用于事业单位离退休支出</w:t>
      </w:r>
      <w:r>
        <w:rPr>
          <w:rFonts w:hint="default" w:ascii="Times New Roman" w:hAnsi="Times New Roman" w:eastAsia="微软雅黑" w:cs="Times New Roman"/>
          <w:i w:val="0"/>
          <w:iCs w:val="0"/>
          <w:caps w:val="0"/>
          <w:color w:val="333333"/>
          <w:spacing w:val="0"/>
          <w:sz w:val="30"/>
          <w:szCs w:val="30"/>
          <w:shd w:val="clear" w:fill="FFFFFF"/>
        </w:rPr>
        <w:t>19200.00</w:t>
      </w:r>
      <w:r>
        <w:rPr>
          <w:rFonts w:hint="eastAsia" w:ascii="仿宋" w:hAnsi="仿宋" w:eastAsia="仿宋" w:cs="仿宋"/>
          <w:i w:val="0"/>
          <w:iCs w:val="0"/>
          <w:caps w:val="0"/>
          <w:color w:val="333333"/>
          <w:spacing w:val="0"/>
          <w:sz w:val="30"/>
          <w:szCs w:val="30"/>
          <w:shd w:val="clear" w:fill="FFFFFF"/>
        </w:rPr>
        <w:t>元，机关事业单位基本养老保险缴费支出</w:t>
      </w:r>
      <w:r>
        <w:rPr>
          <w:rFonts w:hint="default" w:ascii="Times New Roman" w:hAnsi="Times New Roman" w:eastAsia="微软雅黑" w:cs="Times New Roman"/>
          <w:i w:val="0"/>
          <w:iCs w:val="0"/>
          <w:caps w:val="0"/>
          <w:color w:val="333333"/>
          <w:spacing w:val="0"/>
          <w:sz w:val="30"/>
          <w:szCs w:val="30"/>
          <w:shd w:val="clear" w:fill="FFFFFF"/>
        </w:rPr>
        <w:t>166912.16</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9.</w:t>
      </w:r>
      <w:r>
        <w:rPr>
          <w:rFonts w:hint="eastAsia" w:ascii="仿宋" w:hAnsi="仿宋" w:eastAsia="仿宋" w:cs="仿宋"/>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2,326,465.93</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86.99%</w:t>
      </w:r>
      <w:r>
        <w:rPr>
          <w:rFonts w:hint="eastAsia" w:ascii="仿宋" w:hAnsi="仿宋" w:eastAsia="仿宋" w:cs="仿宋"/>
          <w:i w:val="0"/>
          <w:iCs w:val="0"/>
          <w:caps w:val="0"/>
          <w:color w:val="333333"/>
          <w:spacing w:val="0"/>
          <w:sz w:val="30"/>
          <w:szCs w:val="30"/>
          <w:shd w:val="clear" w:fill="FFFFFF"/>
        </w:rPr>
        <w:t>。主要用于乡镇卫生院支出</w:t>
      </w:r>
      <w:r>
        <w:rPr>
          <w:rFonts w:hint="default" w:ascii="Times New Roman" w:hAnsi="Times New Roman" w:eastAsia="微软雅黑" w:cs="Times New Roman"/>
          <w:i w:val="0"/>
          <w:iCs w:val="0"/>
          <w:caps w:val="0"/>
          <w:color w:val="333333"/>
          <w:spacing w:val="0"/>
          <w:sz w:val="30"/>
          <w:szCs w:val="30"/>
          <w:shd w:val="clear" w:fill="FFFFFF"/>
        </w:rPr>
        <w:t>1,471,132.68</w:t>
      </w:r>
      <w:r>
        <w:rPr>
          <w:rFonts w:hint="eastAsia" w:ascii="仿宋" w:hAnsi="仿宋" w:eastAsia="仿宋" w:cs="仿宋"/>
          <w:i w:val="0"/>
          <w:iCs w:val="0"/>
          <w:caps w:val="0"/>
          <w:color w:val="333333"/>
          <w:spacing w:val="0"/>
          <w:sz w:val="30"/>
          <w:szCs w:val="30"/>
          <w:shd w:val="clear" w:fill="FFFFFF"/>
        </w:rPr>
        <w:t>元，其他基层医疗卫生机构支出</w:t>
      </w:r>
      <w:r>
        <w:rPr>
          <w:rFonts w:hint="default" w:ascii="Times New Roman" w:hAnsi="Times New Roman" w:eastAsia="微软雅黑" w:cs="Times New Roman"/>
          <w:i w:val="0"/>
          <w:iCs w:val="0"/>
          <w:caps w:val="0"/>
          <w:color w:val="333333"/>
          <w:spacing w:val="0"/>
          <w:sz w:val="30"/>
          <w:szCs w:val="30"/>
          <w:shd w:val="clear" w:fill="FFFFFF"/>
        </w:rPr>
        <w:t>12,389.00</w:t>
      </w:r>
      <w:r>
        <w:rPr>
          <w:rFonts w:hint="eastAsia" w:ascii="仿宋" w:hAnsi="仿宋" w:eastAsia="仿宋" w:cs="仿宋"/>
          <w:i w:val="0"/>
          <w:iCs w:val="0"/>
          <w:caps w:val="0"/>
          <w:color w:val="333333"/>
          <w:spacing w:val="0"/>
          <w:sz w:val="30"/>
          <w:szCs w:val="30"/>
          <w:shd w:val="clear" w:fill="FFFFFF"/>
        </w:rPr>
        <w:t>元，基本公共卫生服务支出</w:t>
      </w:r>
      <w:r>
        <w:rPr>
          <w:rFonts w:hint="default" w:ascii="Times New Roman" w:hAnsi="Times New Roman" w:eastAsia="微软雅黑" w:cs="Times New Roman"/>
          <w:i w:val="0"/>
          <w:iCs w:val="0"/>
          <w:caps w:val="0"/>
          <w:color w:val="333333"/>
          <w:spacing w:val="0"/>
          <w:sz w:val="30"/>
          <w:szCs w:val="30"/>
          <w:shd w:val="clear" w:fill="FFFFFF"/>
        </w:rPr>
        <w:t>647,800.71</w:t>
      </w:r>
      <w:r>
        <w:rPr>
          <w:rFonts w:hint="eastAsia" w:ascii="仿宋" w:hAnsi="仿宋" w:eastAsia="仿宋" w:cs="仿宋"/>
          <w:i w:val="0"/>
          <w:iCs w:val="0"/>
          <w:caps w:val="0"/>
          <w:color w:val="333333"/>
          <w:spacing w:val="0"/>
          <w:sz w:val="30"/>
          <w:szCs w:val="30"/>
          <w:shd w:val="clear" w:fill="FFFFFF"/>
        </w:rPr>
        <w:t>元，重大公共卫生服务支出</w:t>
      </w:r>
      <w:r>
        <w:rPr>
          <w:rFonts w:hint="default" w:ascii="Times New Roman" w:hAnsi="Times New Roman" w:eastAsia="微软雅黑" w:cs="Times New Roman"/>
          <w:i w:val="0"/>
          <w:iCs w:val="0"/>
          <w:caps w:val="0"/>
          <w:color w:val="333333"/>
          <w:spacing w:val="0"/>
          <w:sz w:val="30"/>
          <w:szCs w:val="30"/>
          <w:shd w:val="clear" w:fill="FFFFFF"/>
        </w:rPr>
        <w:t>5,550.00</w:t>
      </w:r>
      <w:r>
        <w:rPr>
          <w:rFonts w:hint="eastAsia" w:ascii="仿宋" w:hAnsi="仿宋" w:eastAsia="仿宋" w:cs="仿宋"/>
          <w:i w:val="0"/>
          <w:iCs w:val="0"/>
          <w:caps w:val="0"/>
          <w:color w:val="333333"/>
          <w:spacing w:val="0"/>
          <w:sz w:val="30"/>
          <w:szCs w:val="30"/>
          <w:shd w:val="clear" w:fill="FFFFFF"/>
        </w:rPr>
        <w:t>元，事业单位医疗支出</w:t>
      </w:r>
      <w:r>
        <w:rPr>
          <w:rFonts w:hint="default" w:ascii="Times New Roman" w:hAnsi="Times New Roman" w:eastAsia="微软雅黑" w:cs="Times New Roman"/>
          <w:i w:val="0"/>
          <w:iCs w:val="0"/>
          <w:caps w:val="0"/>
          <w:color w:val="333333"/>
          <w:spacing w:val="0"/>
          <w:sz w:val="30"/>
          <w:szCs w:val="30"/>
          <w:shd w:val="clear" w:fill="FFFFFF"/>
        </w:rPr>
        <w:t>99,686.82</w:t>
      </w:r>
      <w:r>
        <w:rPr>
          <w:rFonts w:hint="eastAsia" w:ascii="仿宋" w:hAnsi="仿宋" w:eastAsia="仿宋" w:cs="仿宋"/>
          <w:i w:val="0"/>
          <w:iCs w:val="0"/>
          <w:caps w:val="0"/>
          <w:color w:val="333333"/>
          <w:spacing w:val="0"/>
          <w:sz w:val="30"/>
          <w:szCs w:val="30"/>
          <w:shd w:val="clear" w:fill="FFFFFF"/>
        </w:rPr>
        <w:t>元，公务员医疗补助</w:t>
      </w:r>
      <w:r>
        <w:rPr>
          <w:rFonts w:hint="default" w:ascii="Times New Roman" w:hAnsi="Times New Roman" w:eastAsia="微软雅黑" w:cs="Times New Roman"/>
          <w:i w:val="0"/>
          <w:iCs w:val="0"/>
          <w:caps w:val="0"/>
          <w:color w:val="333333"/>
          <w:spacing w:val="0"/>
          <w:sz w:val="30"/>
          <w:szCs w:val="30"/>
          <w:shd w:val="clear" w:fill="FFFFFF"/>
        </w:rPr>
        <w:t>79,022.63</w:t>
      </w:r>
      <w:r>
        <w:rPr>
          <w:rFonts w:hint="eastAsia" w:ascii="仿宋" w:hAnsi="仿宋" w:eastAsia="仿宋" w:cs="仿宋"/>
          <w:i w:val="0"/>
          <w:iCs w:val="0"/>
          <w:caps w:val="0"/>
          <w:color w:val="333333"/>
          <w:spacing w:val="0"/>
          <w:sz w:val="30"/>
          <w:szCs w:val="30"/>
          <w:shd w:val="clear" w:fill="FFFFFF"/>
        </w:rPr>
        <w:t>元，其他行政事业单位医疗支出</w:t>
      </w:r>
      <w:r>
        <w:rPr>
          <w:rFonts w:hint="default" w:ascii="Times New Roman" w:hAnsi="Times New Roman" w:eastAsia="微软雅黑" w:cs="Times New Roman"/>
          <w:i w:val="0"/>
          <w:iCs w:val="0"/>
          <w:caps w:val="0"/>
          <w:color w:val="333333"/>
          <w:spacing w:val="0"/>
          <w:sz w:val="30"/>
          <w:szCs w:val="30"/>
          <w:shd w:val="clear" w:fill="FFFFFF"/>
        </w:rPr>
        <w:t>9,142.09</w:t>
      </w:r>
      <w:r>
        <w:rPr>
          <w:rFonts w:hint="eastAsia" w:ascii="仿宋" w:hAnsi="仿宋" w:eastAsia="仿宋" w:cs="仿宋"/>
          <w:i w:val="0"/>
          <w:iCs w:val="0"/>
          <w:caps w:val="0"/>
          <w:color w:val="333333"/>
          <w:spacing w:val="0"/>
          <w:sz w:val="30"/>
          <w:szCs w:val="30"/>
          <w:shd w:val="clear" w:fill="FFFFFF"/>
        </w:rPr>
        <w:t>元，其他计划生育事务支出</w:t>
      </w:r>
      <w:r>
        <w:rPr>
          <w:rFonts w:hint="default" w:ascii="Times New Roman" w:hAnsi="Times New Roman" w:eastAsia="微软雅黑" w:cs="Times New Roman"/>
          <w:i w:val="0"/>
          <w:iCs w:val="0"/>
          <w:caps w:val="0"/>
          <w:color w:val="333333"/>
          <w:spacing w:val="0"/>
          <w:sz w:val="30"/>
          <w:szCs w:val="30"/>
          <w:shd w:val="clear" w:fill="FFFFFF"/>
        </w:rPr>
        <w:t>12.00</w:t>
      </w:r>
      <w:r>
        <w:rPr>
          <w:rFonts w:hint="eastAsia" w:ascii="仿宋" w:hAnsi="仿宋" w:eastAsia="仿宋" w:cs="仿宋"/>
          <w:i w:val="0"/>
          <w:iCs w:val="0"/>
          <w:caps w:val="0"/>
          <w:color w:val="333333"/>
          <w:spacing w:val="0"/>
          <w:sz w:val="30"/>
          <w:szCs w:val="30"/>
          <w:shd w:val="clear" w:fill="FFFFFF"/>
        </w:rPr>
        <w:t>元，其他其他医疗救助支出</w:t>
      </w:r>
      <w:r>
        <w:rPr>
          <w:rFonts w:hint="default" w:ascii="Times New Roman" w:hAnsi="Times New Roman" w:eastAsia="微软雅黑" w:cs="Times New Roman"/>
          <w:i w:val="0"/>
          <w:iCs w:val="0"/>
          <w:caps w:val="0"/>
          <w:color w:val="333333"/>
          <w:spacing w:val="0"/>
          <w:sz w:val="30"/>
          <w:szCs w:val="30"/>
          <w:shd w:val="clear" w:fill="FFFFFF"/>
        </w:rPr>
        <w:t>1,730.00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10.</w:t>
      </w:r>
      <w:r>
        <w:rPr>
          <w:rFonts w:hint="eastAsia" w:ascii="仿宋" w:hAnsi="仿宋" w:eastAsia="仿宋" w:cs="仿宋"/>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11.</w:t>
      </w:r>
      <w:r>
        <w:rPr>
          <w:rFonts w:hint="eastAsia" w:ascii="仿宋" w:hAnsi="仿宋" w:eastAsia="仿宋" w:cs="仿宋"/>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12.</w:t>
      </w:r>
      <w:r>
        <w:rPr>
          <w:rFonts w:hint="eastAsia" w:ascii="仿宋" w:hAnsi="仿宋" w:eastAsia="仿宋" w:cs="仿宋"/>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13.</w:t>
      </w:r>
      <w:r>
        <w:rPr>
          <w:rFonts w:hint="eastAsia" w:ascii="仿宋" w:hAnsi="仿宋" w:eastAsia="仿宋" w:cs="仿宋"/>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14.</w:t>
      </w:r>
      <w:r>
        <w:rPr>
          <w:rFonts w:hint="eastAsia" w:ascii="仿宋" w:hAnsi="仿宋" w:eastAsia="仿宋" w:cs="仿宋"/>
          <w:i w:val="0"/>
          <w:iCs w:val="0"/>
          <w:caps w:val="0"/>
          <w:color w:val="333333"/>
          <w:spacing w:val="0"/>
          <w:sz w:val="30"/>
          <w:szCs w:val="30"/>
          <w:shd w:val="clear" w:fill="FFFFFF"/>
        </w:rPr>
        <w:t>资源勘探工业信息等（类）支出类</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15.</w:t>
      </w:r>
      <w:r>
        <w:rPr>
          <w:rFonts w:hint="eastAsia" w:ascii="仿宋" w:hAnsi="仿宋" w:eastAsia="仿宋" w:cs="仿宋"/>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16.</w:t>
      </w:r>
      <w:r>
        <w:rPr>
          <w:rFonts w:hint="eastAsia" w:ascii="仿宋" w:hAnsi="仿宋" w:eastAsia="仿宋" w:cs="仿宋"/>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17.</w:t>
      </w:r>
      <w:r>
        <w:rPr>
          <w:rFonts w:hint="eastAsia" w:ascii="仿宋" w:hAnsi="仿宋" w:eastAsia="仿宋" w:cs="仿宋"/>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18.</w:t>
      </w:r>
      <w:r>
        <w:rPr>
          <w:rFonts w:hint="eastAsia" w:ascii="仿宋" w:hAnsi="仿宋" w:eastAsia="仿宋" w:cs="仿宋"/>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19.</w:t>
      </w:r>
      <w:r>
        <w:rPr>
          <w:rFonts w:hint="eastAsia" w:ascii="仿宋" w:hAnsi="仿宋" w:eastAsia="仿宋" w:cs="仿宋"/>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161,905.00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6.05%</w:t>
      </w:r>
      <w:r>
        <w:rPr>
          <w:rFonts w:hint="eastAsia" w:ascii="仿宋" w:hAnsi="仿宋" w:eastAsia="仿宋" w:cs="仿宋"/>
          <w:i w:val="0"/>
          <w:iCs w:val="0"/>
          <w:caps w:val="0"/>
          <w:color w:val="333333"/>
          <w:spacing w:val="0"/>
          <w:sz w:val="30"/>
          <w:szCs w:val="30"/>
          <w:shd w:val="clear" w:fill="FFFFFF"/>
        </w:rPr>
        <w:t>。主要用于住房公积金支出</w:t>
      </w:r>
      <w:r>
        <w:rPr>
          <w:rFonts w:hint="default" w:ascii="Times New Roman" w:hAnsi="Times New Roman" w:eastAsia="微软雅黑" w:cs="Times New Roman"/>
          <w:i w:val="0"/>
          <w:iCs w:val="0"/>
          <w:caps w:val="0"/>
          <w:color w:val="333333"/>
          <w:spacing w:val="0"/>
          <w:sz w:val="30"/>
          <w:szCs w:val="30"/>
          <w:shd w:val="clear" w:fill="FFFFFF"/>
        </w:rPr>
        <w:t>161,905.00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20.</w:t>
      </w:r>
      <w:r>
        <w:rPr>
          <w:rFonts w:hint="eastAsia" w:ascii="仿宋" w:hAnsi="仿宋" w:eastAsia="仿宋" w:cs="仿宋"/>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21.</w:t>
      </w:r>
      <w:r>
        <w:rPr>
          <w:rFonts w:hint="eastAsia" w:ascii="仿宋" w:hAnsi="仿宋" w:eastAsia="仿宋" w:cs="仿宋"/>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22.</w:t>
      </w:r>
      <w:r>
        <w:rPr>
          <w:rFonts w:hint="eastAsia" w:ascii="仿宋" w:hAnsi="仿宋" w:eastAsia="仿宋" w:cs="仿宋"/>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23.</w:t>
      </w:r>
      <w:r>
        <w:rPr>
          <w:rFonts w:hint="eastAsia" w:ascii="仿宋" w:hAnsi="仿宋" w:eastAsia="仿宋" w:cs="仿宋"/>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24.</w:t>
      </w:r>
      <w:r>
        <w:rPr>
          <w:rFonts w:hint="eastAsia" w:ascii="仿宋" w:hAnsi="仿宋" w:eastAsia="仿宋" w:cs="仿宋"/>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25.</w:t>
      </w:r>
      <w:r>
        <w:rPr>
          <w:rFonts w:hint="eastAsia" w:ascii="仿宋" w:hAnsi="仿宋" w:eastAsia="仿宋" w:cs="仿宋"/>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26.</w:t>
      </w:r>
      <w:r>
        <w:rPr>
          <w:rFonts w:hint="eastAsia" w:ascii="仿宋" w:hAnsi="仿宋" w:eastAsia="仿宋" w:cs="仿宋"/>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。玉溪市江川区安化彝族乡卫生院无此事项。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经费支出决算中，财政拨款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。其中：因公出国（境）费支出决算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玉溪市江川区安化彝族乡卫生院（玉溪市江川区安化彝族乡妇幼保健计划生育服务站）</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。其中：因公出国（境）费支出决算为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；公务接待费支出决算为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经费支出决算与上年一致，无增减变动，主要原因是：本单位</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年度及上年度均无一般公共预算财政拨款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经费支出决算数比上年增加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 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；公务接待费支出决算增加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经费支出决算与上年一致，无增减变动，主要原因是：本单位</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年度及上年度均无一般公共预算财政拨款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仿宋" w:hAnsi="仿宋" w:eastAsia="仿宋" w:cs="仿宋"/>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经费支出实物量的具体情况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人次。本单位无此项支出。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辆。本单位无此项支出。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人）。本单位无此项支出。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玉溪市江川区安化彝族乡卫生院（玉溪市江川区安化彝族乡妇幼保健计划生育服务站）</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主要原因：本单位为事业单位，无机关运行经费。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月</w:t>
      </w:r>
      <w:r>
        <w:rPr>
          <w:rFonts w:hint="default" w:ascii="Times New Roman" w:hAnsi="Times New Roman" w:eastAsia="微软雅黑" w:cs="Times New Roman"/>
          <w:i w:val="0"/>
          <w:iCs w:val="0"/>
          <w:caps w:val="0"/>
          <w:color w:val="333333"/>
          <w:spacing w:val="0"/>
          <w:sz w:val="30"/>
          <w:szCs w:val="30"/>
          <w:shd w:val="clear" w:fill="FFFFFF"/>
        </w:rPr>
        <w:t>31</w:t>
      </w:r>
      <w:r>
        <w:rPr>
          <w:rFonts w:hint="eastAsia" w:ascii="仿宋" w:hAnsi="仿宋" w:eastAsia="仿宋" w:cs="仿宋"/>
          <w:i w:val="0"/>
          <w:iCs w:val="0"/>
          <w:caps w:val="0"/>
          <w:color w:val="333333"/>
          <w:spacing w:val="0"/>
          <w:sz w:val="30"/>
          <w:szCs w:val="30"/>
          <w:shd w:val="clear" w:fill="FFFFFF"/>
        </w:rPr>
        <w:t>日，玉溪市江川区安化彝族乡卫生院（玉溪市江川区安化彝族乡妇幼保健计划生育服务站）资产总额</w:t>
      </w:r>
      <w:r>
        <w:rPr>
          <w:rFonts w:hint="default" w:ascii="Times New Roman" w:hAnsi="Times New Roman" w:eastAsia="微软雅黑" w:cs="Times New Roman"/>
          <w:i w:val="0"/>
          <w:iCs w:val="0"/>
          <w:caps w:val="0"/>
          <w:color w:val="333333"/>
          <w:spacing w:val="0"/>
          <w:sz w:val="30"/>
          <w:szCs w:val="30"/>
          <w:shd w:val="clear" w:fill="FFFFFF"/>
        </w:rPr>
        <w:t>3,042,585.31</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1,051,395.87</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1,991,189.44</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val="en-US" w:eastAsia="zh-CN"/>
        </w:rPr>
        <w:t>(</w:t>
      </w:r>
      <w:r>
        <w:rPr>
          <w:rFonts w:hint="eastAsia" w:ascii="仿宋" w:hAnsi="仿宋" w:eastAsia="仿宋" w:cs="仿宋"/>
          <w:i w:val="0"/>
          <w:iCs w:val="0"/>
          <w:caps w:val="0"/>
          <w:color w:val="333333"/>
          <w:spacing w:val="0"/>
          <w:sz w:val="30"/>
          <w:szCs w:val="30"/>
          <w:shd w:val="clear" w:fill="FFFFFF"/>
          <w:lang w:eastAsia="zh-CN"/>
        </w:rPr>
        <w:t>净值</w:t>
      </w:r>
      <w:r>
        <w:rPr>
          <w:rFonts w:hint="eastAsia" w:ascii="仿宋" w:hAnsi="仿宋" w:eastAsia="仿宋" w:cs="仿宋"/>
          <w:i w:val="0"/>
          <w:iCs w:val="0"/>
          <w:caps w:val="0"/>
          <w:color w:val="333333"/>
          <w:spacing w:val="0"/>
          <w:sz w:val="30"/>
          <w:szCs w:val="30"/>
          <w:shd w:val="clear" w:fill="FFFFFF"/>
          <w:lang w:val="en-US" w:eastAsia="zh-CN"/>
        </w:rPr>
        <w:t>)</w:t>
      </w:r>
      <w:r>
        <w:rPr>
          <w:rFonts w:hint="eastAsia" w:ascii="仿宋" w:hAnsi="仿宋" w:eastAsia="仿宋" w:cs="仿宋"/>
          <w:i w:val="0"/>
          <w:iCs w:val="0"/>
          <w:caps w:val="0"/>
          <w:color w:val="333333"/>
          <w:spacing w:val="0"/>
          <w:sz w:val="30"/>
          <w:szCs w:val="30"/>
          <w:shd w:val="clear" w:fill="FFFFFF"/>
        </w:rPr>
        <w:t>，对外投资及有价证券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val="en-US" w:eastAsia="zh-CN"/>
        </w:rPr>
        <w:t>(</w:t>
      </w:r>
      <w:r>
        <w:rPr>
          <w:rFonts w:hint="eastAsia" w:ascii="仿宋" w:hAnsi="仿宋" w:eastAsia="仿宋" w:cs="仿宋"/>
          <w:i w:val="0"/>
          <w:iCs w:val="0"/>
          <w:caps w:val="0"/>
          <w:color w:val="333333"/>
          <w:spacing w:val="0"/>
          <w:sz w:val="30"/>
          <w:szCs w:val="30"/>
          <w:shd w:val="clear" w:fill="FFFFFF"/>
          <w:lang w:eastAsia="zh-CN"/>
        </w:rPr>
        <w:t>净值</w:t>
      </w:r>
      <w:r>
        <w:rPr>
          <w:rFonts w:hint="eastAsia" w:ascii="仿宋" w:hAnsi="仿宋" w:eastAsia="仿宋" w:cs="仿宋"/>
          <w:i w:val="0"/>
          <w:iCs w:val="0"/>
          <w:caps w:val="0"/>
          <w:color w:val="333333"/>
          <w:spacing w:val="0"/>
          <w:sz w:val="30"/>
          <w:szCs w:val="30"/>
          <w:shd w:val="clear" w:fill="FFFFFF"/>
          <w:lang w:val="en-US" w:eastAsia="zh-CN"/>
        </w:rPr>
        <w:t>)</w:t>
      </w:r>
      <w:bookmarkStart w:id="0" w:name="_GoBack"/>
      <w:bookmarkEnd w:id="0"/>
      <w:r>
        <w:rPr>
          <w:rFonts w:hint="eastAsia" w:ascii="仿宋" w:hAnsi="仿宋" w:eastAsia="仿宋" w:cs="仿宋"/>
          <w:i w:val="0"/>
          <w:iCs w:val="0"/>
          <w:caps w:val="0"/>
          <w:color w:val="333333"/>
          <w:spacing w:val="0"/>
          <w:sz w:val="30"/>
          <w:szCs w:val="30"/>
          <w:shd w:val="clear" w:fill="FFFFFF"/>
        </w:rPr>
        <w:t>，其他资产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val="en-US" w:eastAsia="zh-CN"/>
        </w:rPr>
        <w:t>(</w:t>
      </w:r>
      <w:r>
        <w:rPr>
          <w:rFonts w:hint="eastAsia" w:ascii="仿宋" w:hAnsi="仿宋" w:eastAsia="仿宋" w:cs="仿宋"/>
          <w:i w:val="0"/>
          <w:iCs w:val="0"/>
          <w:caps w:val="0"/>
          <w:color w:val="333333"/>
          <w:spacing w:val="0"/>
          <w:sz w:val="30"/>
          <w:szCs w:val="30"/>
          <w:shd w:val="clear" w:fill="FFFFFF"/>
          <w:lang w:eastAsia="zh-CN"/>
        </w:rPr>
        <w:t>净值</w:t>
      </w:r>
      <w:r>
        <w:rPr>
          <w:rFonts w:hint="eastAsia" w:ascii="仿宋" w:hAnsi="仿宋" w:eastAsia="仿宋" w:cs="仿宋"/>
          <w:i w:val="0"/>
          <w:iCs w:val="0"/>
          <w:caps w:val="0"/>
          <w:color w:val="333333"/>
          <w:spacing w:val="0"/>
          <w:sz w:val="30"/>
          <w:szCs w:val="30"/>
          <w:shd w:val="clear" w:fill="FFFFFF"/>
          <w:lang w:val="en-US" w:eastAsia="zh-CN"/>
        </w:rPr>
        <w:t>)</w:t>
      </w:r>
      <w:r>
        <w:rPr>
          <w:rFonts w:hint="eastAsia" w:ascii="仿宋" w:hAnsi="仿宋" w:eastAsia="仿宋" w:cs="仿宋"/>
          <w:i w:val="0"/>
          <w:iCs w:val="0"/>
          <w:caps w:val="0"/>
          <w:color w:val="333333"/>
          <w:spacing w:val="0"/>
          <w:sz w:val="30"/>
          <w:szCs w:val="30"/>
          <w:shd w:val="clear" w:fill="FFFFFF"/>
        </w:rPr>
        <w:t>（具体内容详见附表）。与上年相比，本年资产总额增加</w:t>
      </w:r>
      <w:r>
        <w:rPr>
          <w:rFonts w:hint="default" w:ascii="Times New Roman" w:hAnsi="Times New Roman" w:eastAsia="微软雅黑" w:cs="Times New Roman"/>
          <w:i w:val="0"/>
          <w:iCs w:val="0"/>
          <w:caps w:val="0"/>
          <w:color w:val="333333"/>
          <w:spacing w:val="0"/>
          <w:sz w:val="30"/>
          <w:szCs w:val="30"/>
          <w:shd w:val="clear" w:fill="FFFFFF"/>
        </w:rPr>
        <w:t>71,394.65</w:t>
      </w:r>
      <w:r>
        <w:rPr>
          <w:rFonts w:hint="eastAsia" w:ascii="仿宋" w:hAnsi="仿宋" w:eastAsia="仿宋" w:cs="仿宋"/>
          <w:i w:val="0"/>
          <w:iCs w:val="0"/>
          <w:caps w:val="0"/>
          <w:color w:val="333333"/>
          <w:spacing w:val="0"/>
          <w:sz w:val="30"/>
          <w:szCs w:val="30"/>
          <w:shd w:val="clear" w:fill="FFFFFF"/>
        </w:rPr>
        <w:t>元，其中固定资产减少</w:t>
      </w:r>
      <w:r>
        <w:rPr>
          <w:rFonts w:hint="default" w:ascii="Times New Roman" w:hAnsi="Times New Roman" w:eastAsia="微软雅黑" w:cs="Times New Roman"/>
          <w:i w:val="0"/>
          <w:iCs w:val="0"/>
          <w:caps w:val="0"/>
          <w:color w:val="333333"/>
          <w:spacing w:val="0"/>
          <w:sz w:val="30"/>
          <w:szCs w:val="30"/>
          <w:shd w:val="clear" w:fill="FFFFFF"/>
        </w:rPr>
        <w:t>91,981.64</w:t>
      </w:r>
      <w:r>
        <w:rPr>
          <w:rFonts w:hint="eastAsia" w:ascii="仿宋" w:hAnsi="仿宋" w:eastAsia="仿宋" w:cs="仿宋"/>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Times New Roman" w:hAnsi="Times New Roman" w:eastAsia="微软雅黑" w:cs="Times New Roman"/>
          <w:i w:val="0"/>
          <w:iCs w:val="0"/>
          <w:caps w:val="0"/>
          <w:color w:val="333333"/>
          <w:spacing w:val="0"/>
          <w:sz w:val="30"/>
          <w:szCs w:val="30"/>
          <w:shd w:val="clear" w:fill="FFFFFF"/>
          <w:lang w:val="en-US" w:eastAsia="zh-CN"/>
        </w:rPr>
        <w:t>.00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56</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391.00</w:t>
      </w:r>
      <w:r>
        <w:rPr>
          <w:rFonts w:hint="eastAsia" w:ascii="仿宋" w:hAnsi="仿宋" w:eastAsia="仿宋" w:cs="仿宋"/>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302</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712.00</w:t>
      </w:r>
      <w:r>
        <w:rPr>
          <w:rFonts w:hint="eastAsia" w:ascii="仿宋" w:hAnsi="仿宋" w:eastAsia="仿宋" w:cs="仿宋"/>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Times New Roman" w:hAnsi="Times New Roman" w:eastAsia="微软雅黑" w:cs="Times New Roman"/>
          <w:i w:val="0"/>
          <w:iCs w:val="0"/>
          <w:caps w:val="0"/>
          <w:color w:val="333333"/>
          <w:spacing w:val="0"/>
          <w:sz w:val="30"/>
          <w:szCs w:val="30"/>
          <w:shd w:val="clear" w:fill="FFFFFF"/>
          <w:lang w:val="en-US" w:eastAsia="zh-CN"/>
        </w:rPr>
        <w:t>.00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元。（国有资产使用情况表详见附表）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年度，部门政府采购支出总额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元，占政府采购支出总额的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单位绩效自评情况详见附表。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本单位</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（二）机关运行经费指行政单位和参照公务员法管理的事业单位使用财政拨款安排的基本支出中的公用经费支出。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Style w:val="4"/>
          <w:rFonts w:hint="default" w:ascii="Arial" w:hAnsi="Arial" w:eastAsia="微软雅黑" w:cs="Arial"/>
          <w:i w:val="0"/>
          <w:iCs w:val="0"/>
          <w:caps w:val="0"/>
          <w:color w:val="333333"/>
          <w:spacing w:val="0"/>
          <w:sz w:val="36"/>
          <w:szCs w:val="36"/>
          <w:shd w:val="clear" w:fill="FFFFFF"/>
        </w:rPr>
        <w:t>监督索引号</w:t>
      </w:r>
      <w:r>
        <w:rPr>
          <w:rStyle w:val="4"/>
          <w:rFonts w:hint="default" w:ascii="Times New Roman" w:hAnsi="Times New Roman" w:eastAsia="微软雅黑" w:cs="Times New Roman"/>
          <w:i w:val="0"/>
          <w:iCs w:val="0"/>
          <w:caps w:val="0"/>
          <w:color w:val="333333"/>
          <w:spacing w:val="0"/>
          <w:sz w:val="36"/>
          <w:szCs w:val="36"/>
          <w:shd w:val="clear" w:fill="FFFFFF"/>
        </w:rPr>
        <w:t>53040300436100801111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YTkxZmNkMzQ3ZGRmNWNiYmJjMzhiMDcxOTcwMjEifQ=="/>
  </w:docVars>
  <w:rsids>
    <w:rsidRoot w:val="00000000"/>
    <w:rsid w:val="050A07A2"/>
    <w:rsid w:val="50581FCD"/>
    <w:rsid w:val="687378F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2024-11-05T05:21:00Z</dcterms:created>
  <dc:creator>Administrator</dc:creator>
  <cp:lastModifiedBy>DELL</cp:lastModifiedBy>
  <dcterms:modified xsi:type="dcterms:W3CDTF">2024-11-05T08:21:58Z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5C408EFCE35946AD849A10784713842A_12</vt:lpwstr>
  </property>
</Properties>
</file>