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玉溪市红塔区地方公路管理段2023年预算重点 领域财政项目文本公开</w:t>
      </w: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both"/>
        <w:textAlignment w:val="auto"/>
      </w:pPr>
      <w:r>
        <w:rPr>
          <w:rFonts w:hint="eastAsia"/>
        </w:rPr>
        <w:t>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一、项目名称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eastAsia="仿宋_GB2312"/>
          <w:lang w:eastAsia="zh-CN"/>
        </w:rPr>
      </w:pPr>
      <w:r>
        <w:rPr>
          <w:rFonts w:hint="eastAsia" w:ascii="仿宋_GB2312" w:hAnsi="仿宋_GB2312" w:eastAsia="仿宋_GB2312" w:cs="仿宋_GB2312"/>
          <w:sz w:val="32"/>
          <w:szCs w:val="32"/>
        </w:rPr>
        <w:t>红塔区农村公路建设专项资金</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二、立项依据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（一）《玉溪市红塔区人民政府办公室关于印发红塔区农村公路管理养护体制改革</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个办法的通知》（玉红政办发</w:t>
      </w:r>
      <w:r>
        <w:rPr>
          <w:rFonts w:hint="eastAsia" w:ascii="仿宋_GB2312" w:hAnsi="仿宋" w:eastAsia="仿宋_GB2312" w:cs="仿宋"/>
          <w:sz w:val="32"/>
          <w:szCs w:val="32"/>
        </w:rPr>
        <w:t>〔</w:t>
      </w:r>
      <w:r>
        <w:rPr>
          <w:rFonts w:hint="default" w:ascii="Times New Roman" w:hAnsi="Times New Roman" w:eastAsia="仿宋_GB2312" w:cs="Times New Roman"/>
          <w:sz w:val="32"/>
          <w:szCs w:val="32"/>
        </w:rPr>
        <w:t>2011</w:t>
      </w:r>
      <w:r>
        <w:rPr>
          <w:rFonts w:hint="eastAsia" w:ascii="仿宋_GB2312" w:hAnsi="仿宋" w:eastAsia="仿宋_GB2312" w:cs="仿宋"/>
          <w:sz w:val="32"/>
          <w:szCs w:val="32"/>
        </w:rPr>
        <w:t>〕</w:t>
      </w:r>
      <w:r>
        <w:rPr>
          <w:rFonts w:hint="default" w:ascii="Times New Roman" w:hAnsi="Times New Roman" w:eastAsia="仿宋_GB2312" w:cs="Times New Roman"/>
          <w:sz w:val="32"/>
          <w:szCs w:val="32"/>
        </w:rPr>
        <w:t>100</w:t>
      </w:r>
      <w:r>
        <w:rPr>
          <w:rFonts w:hint="eastAsia" w:ascii="仿宋_GB2312" w:hAnsi="仿宋_GB2312" w:eastAsia="仿宋_GB2312" w:cs="仿宋_GB2312"/>
          <w:sz w:val="32"/>
          <w:szCs w:val="32"/>
        </w:rPr>
        <w:t>）红塔区农村公路养护资金的来源与筹集。按云南省交通厅云交管养</w:t>
      </w:r>
      <w:r>
        <w:rPr>
          <w:rFonts w:hint="eastAsia" w:ascii="仿宋_GB2312" w:hAnsi="仿宋" w:eastAsia="仿宋_GB2312" w:cs="仿宋"/>
          <w:sz w:val="32"/>
          <w:szCs w:val="32"/>
        </w:rPr>
        <w:t>〔</w:t>
      </w:r>
      <w:r>
        <w:rPr>
          <w:rFonts w:hint="default" w:ascii="Times New Roman" w:hAnsi="Times New Roman" w:eastAsia="仿宋_GB2312" w:cs="Times New Roman"/>
          <w:sz w:val="32"/>
          <w:szCs w:val="32"/>
        </w:rPr>
        <w:t>2010</w:t>
      </w:r>
      <w:r>
        <w:rPr>
          <w:rFonts w:hint="eastAsia" w:ascii="仿宋_GB2312" w:hAnsi="仿宋" w:eastAsia="仿宋_GB2312" w:cs="仿宋"/>
          <w:sz w:val="32"/>
          <w:szCs w:val="32"/>
        </w:rPr>
        <w:t>〕</w:t>
      </w:r>
      <w:r>
        <w:rPr>
          <w:rFonts w:hint="default" w:ascii="Times New Roman" w:hAnsi="Times New Roman" w:eastAsia="仿宋_GB2312" w:cs="Times New Roman"/>
          <w:sz w:val="32"/>
          <w:szCs w:val="32"/>
        </w:rPr>
        <w:t>479</w:t>
      </w:r>
      <w:r>
        <w:rPr>
          <w:rFonts w:hint="eastAsia" w:ascii="仿宋_GB2312" w:hAnsi="仿宋_GB2312" w:eastAsia="仿宋_GB2312" w:cs="仿宋_GB2312"/>
          <w:sz w:val="32"/>
          <w:szCs w:val="32"/>
        </w:rPr>
        <w:t>号文件精神的要求，红塔区定为I类县区，要求地方配套资金不低于省补资金的</w:t>
      </w:r>
      <w:r>
        <w:rPr>
          <w:rFonts w:hint="default" w:ascii="Times New Roman" w:hAnsi="Times New Roman" w:eastAsia="仿宋_GB2312" w:cs="Times New Roman"/>
          <w:sz w:val="32"/>
          <w:szCs w:val="32"/>
        </w:rPr>
        <w:t>60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00</w:t>
      </w:r>
      <w:r>
        <w:rPr>
          <w:rFonts w:hint="eastAsia" w:ascii="仿宋_GB2312" w:hAnsi="仿宋_GB2312" w:eastAsia="仿宋_GB2312" w:cs="仿宋_GB2312"/>
          <w:sz w:val="32"/>
          <w:szCs w:val="32"/>
        </w:rPr>
        <w:t>%用于农村公路管理养护工作。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（二）《云南省交通运输厅关于转发云南省深化农村公路管理养护体制改革实施方案的通知》（云交公路便</w:t>
      </w:r>
      <w:r>
        <w:rPr>
          <w:rFonts w:hint="eastAsia" w:ascii="仿宋_GB2312" w:hAnsi="仿宋" w:eastAsia="仿宋_GB2312" w:cs="仿宋"/>
          <w:sz w:val="32"/>
          <w:szCs w:val="32"/>
        </w:rPr>
        <w:t>〔</w:t>
      </w:r>
      <w:r>
        <w:rPr>
          <w:rFonts w:hint="default" w:ascii="Times New Roman" w:hAnsi="Times New Roman" w:eastAsia="仿宋_GB2312" w:cs="Times New Roman"/>
          <w:sz w:val="32"/>
          <w:szCs w:val="32"/>
        </w:rPr>
        <w:t>2020</w:t>
      </w:r>
      <w:r>
        <w:rPr>
          <w:rFonts w:hint="eastAsia" w:ascii="仿宋_GB2312" w:hAnsi="仿宋" w:eastAsia="仿宋_GB2312" w:cs="仿宋"/>
          <w:sz w:val="32"/>
          <w:szCs w:val="32"/>
        </w:rPr>
        <w:t>〕</w:t>
      </w:r>
      <w:r>
        <w:rPr>
          <w:rFonts w:hint="default" w:ascii="Times New Roman" w:hAnsi="Times New Roman" w:eastAsia="仿宋_GB2312" w:cs="Times New Roman"/>
          <w:sz w:val="32"/>
          <w:szCs w:val="32"/>
        </w:rPr>
        <w:t>78</w:t>
      </w:r>
      <w:r>
        <w:rPr>
          <w:rFonts w:hint="eastAsia" w:ascii="仿宋_GB2312" w:hAnsi="仿宋_GB2312" w:eastAsia="仿宋_GB2312" w:cs="仿宋_GB2312"/>
          <w:sz w:val="32"/>
          <w:szCs w:val="32"/>
        </w:rPr>
        <w:t>号）自</w:t>
      </w:r>
      <w:r>
        <w:rPr>
          <w:rFonts w:hint="default" w:ascii="Times New Roman" w:hAnsi="Times New Roman" w:eastAsia="仿宋_GB2312" w:cs="Times New Roman"/>
          <w:sz w:val="32"/>
          <w:szCs w:val="32"/>
        </w:rPr>
        <w:t>2021</w:t>
      </w:r>
      <w:r>
        <w:rPr>
          <w:rFonts w:hint="eastAsia" w:ascii="仿宋_GB2312" w:hAnsi="仿宋_GB2312" w:eastAsia="仿宋_GB2312" w:cs="仿宋_GB2312"/>
          <w:sz w:val="32"/>
          <w:szCs w:val="32"/>
        </w:rPr>
        <w:t>年起，省、州市 、县三级公共财政一般预算资金用于农村公路日常养护的标准为：县道每年每公里补助</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00</w:t>
      </w:r>
      <w:r>
        <w:rPr>
          <w:rFonts w:hint="eastAsia" w:ascii="仿宋_GB2312" w:hAnsi="仿宋_GB2312" w:eastAsia="仿宋_GB2312" w:cs="仿宋_GB2312"/>
          <w:sz w:val="32"/>
          <w:szCs w:val="32"/>
        </w:rPr>
        <w:t>万元，乡道每年每公里补助</w:t>
      </w:r>
      <w:r>
        <w:rPr>
          <w:rFonts w:hint="default" w:ascii="Times New Roman" w:hAnsi="Times New Roman" w:eastAsia="仿宋_GB2312" w:cs="Times New Roman"/>
          <w:sz w:val="32"/>
          <w:szCs w:val="32"/>
        </w:rPr>
        <w:t>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50</w:t>
      </w:r>
      <w:r>
        <w:rPr>
          <w:rFonts w:hint="eastAsia" w:ascii="仿宋_GB2312" w:hAnsi="仿宋_GB2312" w:eastAsia="仿宋_GB2312" w:cs="仿宋_GB2312"/>
          <w:sz w:val="32"/>
          <w:szCs w:val="32"/>
        </w:rPr>
        <w:t>万元，村道每年每公里补助</w:t>
      </w:r>
      <w:r>
        <w:rPr>
          <w:rFonts w:hint="default" w:ascii="Times New Roman" w:hAnsi="Times New Roman" w:eastAsia="仿宋_GB2312" w:cs="Times New Roman"/>
          <w:sz w:val="32"/>
          <w:szCs w:val="32"/>
        </w:rPr>
        <w:t>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30</w:t>
      </w:r>
      <w:r>
        <w:rPr>
          <w:rFonts w:hint="eastAsia" w:ascii="仿宋_GB2312" w:hAnsi="仿宋_GB2312" w:eastAsia="仿宋_GB2312" w:cs="仿宋_GB2312"/>
          <w:sz w:val="32"/>
          <w:szCs w:val="32"/>
        </w:rPr>
        <w:t>万元。省、州市 、县三级财政投入比例公为</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类：二类地区（曲靖市、玉溪市、楚雄州、红河州、大理州），省、州市、县分担比例为</w:t>
      </w:r>
      <w:r>
        <w:rPr>
          <w:rFonts w:hint="default" w:ascii="Times New Roman" w:hAnsi="Times New Roman" w:eastAsia="仿宋_GB2312" w:cs="Times New Roman"/>
          <w:sz w:val="32"/>
          <w:szCs w:val="32"/>
        </w:rPr>
        <w:t>30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50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00</w:t>
      </w:r>
      <w:r>
        <w:rPr>
          <w:rFonts w:hint="eastAsia" w:ascii="仿宋_GB2312" w:hAnsi="仿宋_GB2312" w:eastAsia="仿宋_GB2312" w:cs="仿宋_GB2312"/>
          <w:sz w:val="32"/>
          <w:szCs w:val="32"/>
        </w:rPr>
        <w:t>%。 红塔区农村公路列养路程为</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251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461</w:t>
      </w:r>
      <w:r>
        <w:rPr>
          <w:rFonts w:hint="eastAsia" w:ascii="仿宋_GB2312" w:hAnsi="仿宋_GB2312" w:eastAsia="仿宋_GB2312" w:cs="仿宋_GB2312"/>
          <w:sz w:val="32"/>
          <w:szCs w:val="32"/>
        </w:rPr>
        <w:t>公里，其中：县道</w:t>
      </w:r>
      <w:r>
        <w:rPr>
          <w:rFonts w:hint="default" w:ascii="Times New Roman" w:hAnsi="Times New Roman" w:eastAsia="仿宋_GB2312" w:cs="Times New Roman"/>
          <w:sz w:val="32"/>
          <w:szCs w:val="32"/>
        </w:rPr>
        <w:t>163</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rPr>
        <w:t>公里，乡道</w:t>
      </w:r>
      <w:r>
        <w:rPr>
          <w:rFonts w:hint="default" w:ascii="Times New Roman" w:hAnsi="Times New Roman" w:eastAsia="仿宋_GB2312" w:cs="Times New Roman"/>
          <w:sz w:val="32"/>
          <w:szCs w:val="32"/>
        </w:rPr>
        <w:t>991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81</w:t>
      </w:r>
      <w:r>
        <w:rPr>
          <w:rFonts w:hint="eastAsia" w:ascii="仿宋_GB2312" w:hAnsi="仿宋_GB2312" w:eastAsia="仿宋_GB2312" w:cs="仿宋_GB2312"/>
          <w:sz w:val="32"/>
          <w:szCs w:val="32"/>
        </w:rPr>
        <w:t>公里，村道</w:t>
      </w:r>
      <w:r>
        <w:rPr>
          <w:rFonts w:hint="default" w:ascii="Times New Roman" w:hAnsi="Times New Roman" w:eastAsia="仿宋_GB2312" w:cs="Times New Roman"/>
          <w:sz w:val="32"/>
          <w:szCs w:val="32"/>
        </w:rPr>
        <w:t>92</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96</w:t>
      </w:r>
      <w:r>
        <w:rPr>
          <w:rFonts w:hint="eastAsia" w:ascii="仿宋_GB2312" w:hAnsi="仿宋_GB2312" w:eastAsia="仿宋_GB2312" w:cs="仿宋_GB2312"/>
          <w:sz w:val="32"/>
          <w:szCs w:val="32"/>
        </w:rPr>
        <w:t>公里。根据补助标准测算，区级财政配套日常养护费用</w:t>
      </w:r>
      <w:r>
        <w:rPr>
          <w:rFonts w:hint="default" w:ascii="Times New Roman" w:hAnsi="Times New Roman" w:eastAsia="仿宋_GB2312" w:cs="Times New Roman"/>
          <w:sz w:val="32"/>
          <w:szCs w:val="32"/>
        </w:rPr>
        <w:t>346</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00</w:t>
      </w:r>
      <w:r>
        <w:rPr>
          <w:rFonts w:hint="eastAsia" w:ascii="仿宋_GB2312" w:hAnsi="仿宋_GB2312" w:eastAsia="仿宋_GB2312" w:cs="仿宋_GB2312"/>
          <w:sz w:val="32"/>
          <w:szCs w:val="32"/>
        </w:rPr>
        <w:t>万元（养护里程*补助标准，预计省级养护费</w:t>
      </w:r>
      <w:r>
        <w:rPr>
          <w:rFonts w:hint="default" w:ascii="Times New Roman" w:hAnsi="Times New Roman" w:eastAsia="仿宋_GB2312" w:cs="Times New Roman"/>
          <w:sz w:val="32"/>
          <w:szCs w:val="32"/>
        </w:rPr>
        <w:t>692</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04</w:t>
      </w:r>
      <w:r>
        <w:rPr>
          <w:rFonts w:hint="eastAsia" w:ascii="仿宋_GB2312" w:hAnsi="仿宋_GB2312" w:eastAsia="仿宋_GB2312" w:cs="仿宋_GB2312"/>
          <w:sz w:val="32"/>
          <w:szCs w:val="32"/>
        </w:rPr>
        <w:t>万元*</w:t>
      </w:r>
      <w:r>
        <w:rPr>
          <w:rFonts w:hint="default" w:ascii="Times New Roman" w:hAnsi="Times New Roman" w:eastAsia="仿宋_GB2312" w:cs="Times New Roman"/>
          <w:sz w:val="32"/>
          <w:szCs w:val="32"/>
        </w:rPr>
        <w:t>50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346</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02</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（三）《玉溪市交通运输局关于转下达云南省交通运输厅关于下达</w:t>
      </w:r>
      <w:r>
        <w:rPr>
          <w:rFonts w:hint="default" w:ascii="Times New Roman" w:hAnsi="Times New Roman" w:eastAsia="仿宋_GB2312" w:cs="Times New Roman"/>
          <w:sz w:val="32"/>
          <w:szCs w:val="32"/>
        </w:rPr>
        <w:t>2020</w:t>
      </w:r>
      <w:r>
        <w:rPr>
          <w:rFonts w:hint="eastAsia" w:ascii="仿宋_GB2312" w:hAnsi="仿宋_GB2312" w:eastAsia="仿宋_GB2312" w:cs="仿宋_GB2312"/>
          <w:sz w:val="32"/>
          <w:szCs w:val="32"/>
        </w:rPr>
        <w:t>年农村公路省级养护工程补助资金计划的通知》（玉交运发</w:t>
      </w:r>
      <w:r>
        <w:rPr>
          <w:rFonts w:hint="eastAsia" w:ascii="仿宋_GB2312" w:hAnsi="仿宋" w:eastAsia="仿宋_GB2312" w:cs="仿宋"/>
          <w:sz w:val="32"/>
          <w:szCs w:val="32"/>
        </w:rPr>
        <w:t>〔</w:t>
      </w:r>
      <w:r>
        <w:rPr>
          <w:rFonts w:hint="default" w:ascii="Times New Roman" w:hAnsi="Times New Roman" w:eastAsia="仿宋_GB2312" w:cs="Times New Roman"/>
          <w:sz w:val="32"/>
          <w:szCs w:val="32"/>
        </w:rPr>
        <w:t>2020</w:t>
      </w:r>
      <w:r>
        <w:rPr>
          <w:rFonts w:hint="eastAsia" w:ascii="仿宋_GB2312" w:hAnsi="仿宋" w:eastAsia="仿宋_GB2312" w:cs="仿宋"/>
          <w:sz w:val="32"/>
          <w:szCs w:val="32"/>
        </w:rPr>
        <w:t>〕</w:t>
      </w:r>
      <w:r>
        <w:rPr>
          <w:rFonts w:hint="default" w:ascii="Times New Roman" w:hAnsi="Times New Roman" w:eastAsia="仿宋_GB2312" w:cs="Times New Roman"/>
          <w:sz w:val="32"/>
          <w:szCs w:val="32"/>
        </w:rPr>
        <w:t>62</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三、项目实施单位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玉溪市红塔区地方公路管理段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四、项目基本概况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红塔区农村公路列养路程为</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251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46</w:t>
      </w:r>
      <w:r>
        <w:rPr>
          <w:rFonts w:hint="eastAsia" w:ascii="仿宋_GB2312" w:hAnsi="仿宋_GB2312" w:eastAsia="仿宋_GB2312" w:cs="仿宋_GB2312"/>
          <w:sz w:val="32"/>
          <w:szCs w:val="32"/>
        </w:rPr>
        <w:t>公里，其中：，县道</w:t>
      </w:r>
      <w:r>
        <w:rPr>
          <w:rFonts w:hint="default" w:ascii="Times New Roman" w:hAnsi="Times New Roman" w:eastAsia="仿宋_GB2312" w:cs="Times New Roman"/>
          <w:sz w:val="32"/>
          <w:szCs w:val="32"/>
        </w:rPr>
        <w:t>163</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rPr>
        <w:t>公里，乡道</w:t>
      </w:r>
      <w:r>
        <w:rPr>
          <w:rFonts w:hint="default" w:ascii="Times New Roman" w:hAnsi="Times New Roman" w:eastAsia="仿宋_GB2312" w:cs="Times New Roman"/>
          <w:sz w:val="32"/>
          <w:szCs w:val="32"/>
        </w:rPr>
        <w:t>991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81</w:t>
      </w:r>
      <w:r>
        <w:rPr>
          <w:rFonts w:hint="eastAsia" w:ascii="仿宋_GB2312" w:hAnsi="仿宋_GB2312" w:eastAsia="仿宋_GB2312" w:cs="仿宋_GB2312"/>
          <w:sz w:val="32"/>
          <w:szCs w:val="32"/>
        </w:rPr>
        <w:t>公里，村道</w:t>
      </w:r>
      <w:r>
        <w:rPr>
          <w:rFonts w:hint="default" w:ascii="Times New Roman" w:hAnsi="Times New Roman" w:eastAsia="仿宋_GB2312" w:cs="Times New Roman"/>
          <w:sz w:val="32"/>
          <w:szCs w:val="32"/>
        </w:rPr>
        <w:t>93</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96</w:t>
      </w:r>
      <w:r>
        <w:rPr>
          <w:rFonts w:hint="eastAsia" w:ascii="仿宋_GB2312" w:hAnsi="仿宋_GB2312" w:eastAsia="仿宋_GB2312" w:cs="仿宋_GB2312"/>
          <w:sz w:val="32"/>
          <w:szCs w:val="32"/>
        </w:rPr>
        <w:t>公里。养护资金由国家、省补助专项资金，市、区财政配套专项资金组成。按照玉红政办发〔</w:t>
      </w:r>
      <w:r>
        <w:rPr>
          <w:rFonts w:hint="default" w:ascii="Times New Roman" w:hAnsi="Times New Roman" w:eastAsia="仿宋_GB2312" w:cs="Times New Roman"/>
          <w:sz w:val="32"/>
          <w:szCs w:val="32"/>
        </w:rPr>
        <w:t>2011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100</w:t>
      </w:r>
      <w:r>
        <w:rPr>
          <w:rFonts w:hint="eastAsia" w:ascii="仿宋_GB2312" w:hAnsi="仿宋_GB2312" w:eastAsia="仿宋_GB2312" w:cs="仿宋_GB2312"/>
          <w:sz w:val="32"/>
          <w:szCs w:val="32"/>
        </w:rPr>
        <w:t>号文规定，区财政配套农村公路养护专项资金用于农村公路应急保通、水毁修复及路面病害处置等项目。红塔区农村公路养护小修项目主要为：（一）农村公路道路应急抢险；（二）农村公路水毁修复；（三）大中修项目建设项目差额部分及县、乡村道小修项目补助；（四）危险路段改造；（五）安全防护设施及标志标牌配套；（六）路面砂化修复等六个方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五、项目实施内容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农村公路道路应急抢险；（二）农村公路水毁修复；（三）大中修项目建设项目差额部分及县、乡村道小修项目补助；（四）危险路段改造；（五）安全防护设施及标志标牌配套；（六）路面砂化修复等六个方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六、资金安排情况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rPr>
      </w:pPr>
      <w:r>
        <w:rPr>
          <w:rFonts w:hint="eastAsia" w:ascii="仿宋_GB2312" w:hAnsi="仿宋_GB2312" w:eastAsia="仿宋_GB2312" w:cs="仿宋_GB2312"/>
          <w:sz w:val="32"/>
          <w:szCs w:val="32"/>
        </w:rPr>
        <w:t>政府性基金预算。</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七、项目实施计划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2023</w:t>
      </w:r>
      <w:r>
        <w:rPr>
          <w:rFonts w:hint="eastAsia" w:ascii="仿宋_GB2312" w:hAnsi="仿宋_GB2312" w:eastAsia="仿宋_GB2312" w:cs="仿宋_GB2312"/>
          <w:sz w:val="32"/>
          <w:szCs w:val="32"/>
        </w:rPr>
        <w:t>年内，按照农村公路应急保通和行车安全优先考虑的原则，单位组织对农村公路病害路段进行现场实地调查，确定农村公路（县、乡、村道）小修项目：（一）农村公路道路应急抢险；（二）农村公路水毁修复；（三）大中修项目建设项目差额部分及县、乡村道小修项目补助；（四）危险路段改造；（五）安全防护设施及标志标牌配套；（六）路面砂化修复等六个方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黑体" w:eastAsia="仿宋_GB2312" w:cs="黑体"/>
          <w:sz w:val="32"/>
          <w:szCs w:val="32"/>
        </w:rPr>
      </w:pPr>
      <w:r>
        <w:rPr>
          <w:rFonts w:hint="eastAsia" w:ascii="仿宋_GB2312" w:hAnsi="黑体" w:eastAsia="仿宋_GB2312" w:cs="黑体"/>
          <w:sz w:val="32"/>
          <w:szCs w:val="32"/>
        </w:rPr>
        <w:t>八、项目实施成效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rPr>
      </w:pPr>
      <w:r>
        <w:rPr>
          <w:rFonts w:hint="eastAsia" w:ascii="仿宋_GB2312" w:hAnsi="仿宋_GB2312" w:eastAsia="仿宋_GB2312" w:cs="仿宋_GB2312"/>
          <w:sz w:val="32"/>
          <w:szCs w:val="32"/>
        </w:rPr>
        <w:t>加强农村公路养护与管理，深化农村公路养护管理体制机制改革，推进农村公路管养常态化、规范化；不断提高农村公路养护管理水平和路况质量，坚持建、管、养并重和统一领导、分级负责、加强考核的原则，切实加强和规范农村公路的养护和管理工作，改善路容路貌，提升畅通水平，逐步实现“通、平、美、绿、安”的农村公路养护管理工作目标，保障公路安全畅通，切实延长公路使用年限。</w:t>
      </w:r>
    </w:p>
    <w:p>
      <w:pPr>
        <w:rPr>
          <w:rFonts w:hint="eastAsia" w:ascii="仿宋_GB2312" w:eastAsia="仿宋_GB2312"/>
        </w:rPr>
      </w:pPr>
    </w:p>
    <w:sectPr>
      <w:pgSz w:w="11906" w:h="16838"/>
      <w:pgMar w:top="1417" w:right="1134" w:bottom="1134" w:left="141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djOGY3NTVjOWNkMGZhZjdkMGMxZGM1YjMzYWM0MjYifQ=="/>
  </w:docVars>
  <w:rsids>
    <w:rsidRoot w:val="00172A27"/>
    <w:rsid w:val="00172A27"/>
    <w:rsid w:val="0023667F"/>
    <w:rsid w:val="003537CF"/>
    <w:rsid w:val="005B6543"/>
    <w:rsid w:val="00764D0A"/>
    <w:rsid w:val="007654B6"/>
    <w:rsid w:val="0079669C"/>
    <w:rsid w:val="007D1D3A"/>
    <w:rsid w:val="00B456C8"/>
    <w:rsid w:val="00B53365"/>
    <w:rsid w:val="00BC626D"/>
    <w:rsid w:val="00C62382"/>
    <w:rsid w:val="00C82EB0"/>
    <w:rsid w:val="00FB3CF0"/>
    <w:rsid w:val="03597B30"/>
    <w:rsid w:val="083808A0"/>
    <w:rsid w:val="0FD04E3A"/>
    <w:rsid w:val="12DE4F95"/>
    <w:rsid w:val="2DFD2802"/>
    <w:rsid w:val="30283D94"/>
    <w:rsid w:val="3D8E1E9C"/>
    <w:rsid w:val="3EAA5D1E"/>
    <w:rsid w:val="444845F1"/>
    <w:rsid w:val="46196D2C"/>
    <w:rsid w:val="48EF6F2C"/>
    <w:rsid w:val="6969244F"/>
    <w:rsid w:val="6A101150"/>
    <w:rsid w:val="701D5F64"/>
    <w:rsid w:val="7CB34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3</Pages>
  <Words>1280</Words>
  <Characters>1408</Characters>
  <Lines>10</Lines>
  <Paragraphs>2</Paragraphs>
  <TotalTime>13</TotalTime>
  <ScaleCrop>false</ScaleCrop>
  <LinksUpToDate>false</LinksUpToDate>
  <CharactersWithSpaces>1415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2023-01-29T08:22:00Z</dcterms:created>
  <dc:creator>zhaoxinlei</dc:creator>
  <cp:lastModifiedBy>Administrator</cp:lastModifiedBy>
  <dcterms:modified xsi:type="dcterms:W3CDTF">2023-08-28T03:38:43Z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F5DEE9EE88224223A92F2CFAD367DA11_12</vt:lpwstr>
  </property>
</Properties>
</file>